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9" w:rsidRPr="00C27D89" w:rsidRDefault="00C27D89" w:rsidP="00C27D89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C27D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t>Structures and Forces</w:t>
      </w:r>
      <w:r w:rsidRPr="00C27D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br/>
        <w:t>End of Unit Project</w:t>
      </w:r>
    </w:p>
    <w:p w:rsidR="00C27D89" w:rsidRPr="00C27D89" w:rsidRDefault="00C27D89" w:rsidP="00C2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7D8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Reference:</w:t>
      </w:r>
      <w:r w:rsidRPr="00C27D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C27D89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>Reverse Bungee Drop of Doom</w:t>
      </w:r>
      <w:r w:rsidRPr="00C27D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(Textbook pgs. 344 - 345) </w:t>
      </w:r>
    </w:p>
    <w:p w:rsidR="00C27D89" w:rsidRPr="00C27D89" w:rsidRDefault="00C27D89" w:rsidP="00C27D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7D89">
        <w:rPr>
          <w:rFonts w:ascii="Arial" w:eastAsia="Times New Roman" w:hAnsi="Arial" w:cs="Arial"/>
          <w:sz w:val="24"/>
          <w:szCs w:val="24"/>
          <w:lang w:eastAsia="en-CA"/>
        </w:rPr>
        <w:t>Thrill rides have become extremely popular and the quest for the greatest thrill continues. These rides must be engineered to provide a safe experience for the thrill-seeker. Your challenge in this end of the Unit project is to design and construct a thrill ride that will safely carry 2 marbles through the course of the ride. The safety test will be your evaluation along with the diagrams you provide illustrating the stresses and forces that are involved.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C27D89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Specifications: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The Thrill Ride (structure) must be free standing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It must be no larger than 50 cm X 50 cm X 50 cm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It must safely carry 2 marbles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Lightweight materials should be used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The load must be suspended at least 30 cm above the table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The marbles must be secured in the passenger compartment throughout the ride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The marbles must not come into contact with the structure at any time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· Choice of materials is open, but you should consider using what you already have 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No commercial construction kits are allowed (Some kit components can be used)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The ride must operate three times during the test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C27D89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The components of this project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t>, to be evaluated, include:</w:t>
      </w:r>
      <w:r w:rsidRPr="00C27D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7D89" w:rsidRPr="00C27D89" w:rsidRDefault="00C27D89" w:rsidP="00C27D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7D89">
        <w:rPr>
          <w:rFonts w:ascii="Arial" w:eastAsia="Times New Roman" w:hAnsi="Arial" w:cs="Arial"/>
          <w:sz w:val="24"/>
          <w:szCs w:val="24"/>
          <w:lang w:eastAsia="en-CA"/>
        </w:rPr>
        <w:t>· The actual working scale model 'thrill ride'</w:t>
      </w:r>
      <w:r w:rsidRPr="00C27D89">
        <w:rPr>
          <w:rFonts w:ascii="Arial" w:eastAsia="Times New Roman" w:hAnsi="Arial" w:cs="Arial"/>
          <w:sz w:val="24"/>
          <w:szCs w:val="24"/>
          <w:lang w:eastAsia="en-CA"/>
        </w:rPr>
        <w:br/>
        <w:t>· A Scientific Drawing of the ride</w:t>
      </w:r>
      <w:r w:rsidRPr="00C27D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7D89" w:rsidRPr="00C27D89" w:rsidRDefault="00C27D89" w:rsidP="00C27D89">
      <w:pPr>
        <w:numPr>
          <w:ilvl w:val="0"/>
          <w:numId w:val="1"/>
        </w:numPr>
        <w:spacing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7D89">
        <w:rPr>
          <w:rFonts w:ascii="Arial" w:eastAsia="Times New Roman" w:hAnsi="Arial" w:cs="Arial"/>
          <w:sz w:val="24"/>
          <w:szCs w:val="24"/>
          <w:lang w:eastAsia="en-CA"/>
        </w:rPr>
        <w:t>labelling</w:t>
      </w:r>
      <w:proofErr w:type="gramEnd"/>
      <w:r w:rsidRPr="00C27D89">
        <w:rPr>
          <w:rFonts w:ascii="Arial" w:eastAsia="Times New Roman" w:hAnsi="Arial" w:cs="Arial"/>
          <w:sz w:val="24"/>
          <w:szCs w:val="24"/>
          <w:lang w:eastAsia="en-CA"/>
        </w:rPr>
        <w:t xml:space="preserve"> the stresses and forces acting on all parts of the structure, throughout the operation of the ride. (</w:t>
      </w:r>
      <w:proofErr w:type="gramStart"/>
      <w:r w:rsidRPr="00C27D89">
        <w:rPr>
          <w:rFonts w:ascii="Arial" w:eastAsia="Times New Roman" w:hAnsi="Arial" w:cs="Arial"/>
          <w:sz w:val="24"/>
          <w:szCs w:val="24"/>
          <w:lang w:eastAsia="en-CA"/>
        </w:rPr>
        <w:t>arrows</w:t>
      </w:r>
      <w:proofErr w:type="gramEnd"/>
      <w:r w:rsidRPr="00C27D89">
        <w:rPr>
          <w:rFonts w:ascii="Arial" w:eastAsia="Times New Roman" w:hAnsi="Arial" w:cs="Arial"/>
          <w:sz w:val="24"/>
          <w:szCs w:val="24"/>
          <w:lang w:eastAsia="en-CA"/>
        </w:rPr>
        <w:t xml:space="preserve"> should be drawn, showing the points within the structure where the stresses and forces are acting).</w:t>
      </w:r>
      <w:r w:rsidRPr="00C27D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7D89" w:rsidRPr="00C27D89" w:rsidRDefault="00C27D89" w:rsidP="00C27D89">
      <w:pPr>
        <w:numPr>
          <w:ilvl w:val="0"/>
          <w:numId w:val="1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7D89">
        <w:rPr>
          <w:rFonts w:ascii="Arial" w:eastAsia="Times New Roman" w:hAnsi="Arial" w:cs="Arial"/>
          <w:sz w:val="24"/>
          <w:szCs w:val="24"/>
          <w:lang w:eastAsia="en-CA"/>
        </w:rPr>
        <w:t>the center of gravity and thrust line of your structure</w:t>
      </w:r>
      <w:r w:rsidRPr="00C27D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7D89" w:rsidRPr="00C27D89" w:rsidRDefault="00C27D89" w:rsidP="00C27D89">
      <w:pPr>
        <w:numPr>
          <w:ilvl w:val="0"/>
          <w:numId w:val="1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7D89">
        <w:rPr>
          <w:rFonts w:ascii="Arial" w:eastAsia="Times New Roman" w:hAnsi="Arial" w:cs="Arial"/>
          <w:sz w:val="24"/>
          <w:szCs w:val="24"/>
          <w:lang w:eastAsia="en-CA"/>
        </w:rPr>
        <w:t>a description of the live and dead loads the structure must carry</w:t>
      </w:r>
      <w:r w:rsidRPr="00C27D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7D89" w:rsidRDefault="00C27D89" w:rsidP="00C27D89">
      <w:pPr>
        <w:numPr>
          <w:ilvl w:val="0"/>
          <w:numId w:val="1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7D89">
        <w:rPr>
          <w:rFonts w:ascii="Arial" w:eastAsia="Times New Roman" w:hAnsi="Arial" w:cs="Arial"/>
          <w:sz w:val="24"/>
          <w:szCs w:val="24"/>
          <w:lang w:eastAsia="en-CA"/>
        </w:rPr>
        <w:t>the types of fasteners and joints used to make your structure strong</w:t>
      </w:r>
      <w:r w:rsidRPr="00C27D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7D89" w:rsidRDefault="00C27D89" w:rsidP="00C2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27D89" w:rsidRDefault="00C27D89" w:rsidP="00C2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27D89" w:rsidRPr="00C27D89" w:rsidRDefault="00C27D89" w:rsidP="00C2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3452"/>
        <w:gridCol w:w="2426"/>
      </w:tblGrid>
      <w:tr w:rsidR="00C27D89" w:rsidRPr="00C27D89" w:rsidTr="00C27D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Scoring Guide</w:t>
            </w: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27D89" w:rsidRPr="00C27D89" w:rsidTr="00C27D8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Criteria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Comments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 (Circle only one)</w:t>
            </w: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27D89" w:rsidRPr="00C27D89" w:rsidTr="00C27D8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>Working model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>Not Done 1 2 3 4 5 Excellent</w:t>
            </w: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27D89" w:rsidRPr="00C27D89" w:rsidTr="00C27D8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>Mass of structure compared to other successful entries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>Not Done 1 2 3 4 5 Excellent</w:t>
            </w: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27D89" w:rsidRPr="00C27D89" w:rsidTr="00C27D8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>Successful operation of thrill ride (safety test)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>Not Done 1 2 3 4 5 Excellent</w:t>
            </w: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27D89" w:rsidRPr="00C27D89" w:rsidTr="00C27D8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>General appearance (aesthetic appeal)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>Not Done 1 2 3 4 5 Excellent</w:t>
            </w: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27D89" w:rsidRPr="00C27D89" w:rsidTr="00C27D8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Specification diagrams complete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>Not Done 1 2 3 4 5 Excellent</w:t>
            </w: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27D89" w:rsidRPr="00C27D89" w:rsidTr="00C27D8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Total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D89" w:rsidRPr="00C27D89" w:rsidRDefault="00C27D89" w:rsidP="00C27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2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/ 25</w:t>
            </w:r>
            <w:r w:rsidRPr="00C27D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B6631C" w:rsidRDefault="00B6631C"/>
    <w:sectPr w:rsidR="00B66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508"/>
    <w:multiLevelType w:val="multilevel"/>
    <w:tmpl w:val="09E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9"/>
    <w:rsid w:val="00B6631C"/>
    <w:rsid w:val="00C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D8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C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D8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C2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5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1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2013-08-22T21:28:00Z</dcterms:created>
  <dcterms:modified xsi:type="dcterms:W3CDTF">2013-08-22T21:28:00Z</dcterms:modified>
</cp:coreProperties>
</file>