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73C28" w:rsidRDefault="00E418AF" w:rsidP="00373C28">
      <w:pPr>
        <w:spacing w:after="0" w:line="240" w:lineRule="auto"/>
        <w:jc w:val="center"/>
        <w:rPr>
          <w:rFonts w:ascii="Bradley Hand ITC" w:hAnsi="Bradley Hand ITC"/>
          <w:b/>
          <w:sz w:val="48"/>
          <w:szCs w:val="48"/>
          <w:u w:val="single"/>
        </w:rPr>
      </w:pPr>
      <w:r w:rsidRPr="00373C28">
        <w:rPr>
          <w:rFonts w:ascii="Bradley Hand ITC" w:hAnsi="Bradley Hand ITC"/>
          <w:b/>
          <w:sz w:val="48"/>
          <w:szCs w:val="48"/>
          <w:u w:val="single"/>
        </w:rPr>
        <w:t xml:space="preserve">Section 4 – Human Activity Affects </w:t>
      </w:r>
    </w:p>
    <w:p w:rsidR="00CA54C4" w:rsidRPr="00373C28" w:rsidRDefault="00E418AF" w:rsidP="00373C28">
      <w:pPr>
        <w:spacing w:after="0" w:line="240" w:lineRule="auto"/>
        <w:jc w:val="center"/>
        <w:rPr>
          <w:rFonts w:ascii="Bradley Hand ITC" w:hAnsi="Bradley Hand ITC"/>
          <w:b/>
          <w:sz w:val="48"/>
          <w:szCs w:val="48"/>
          <w:u w:val="single"/>
        </w:rPr>
      </w:pPr>
      <w:r w:rsidRPr="00373C28">
        <w:rPr>
          <w:rFonts w:ascii="Bradley Hand ITC" w:hAnsi="Bradley Hand ITC"/>
          <w:b/>
          <w:sz w:val="48"/>
          <w:szCs w:val="48"/>
          <w:u w:val="single"/>
        </w:rPr>
        <w:t>Biological Diversity</w:t>
      </w:r>
    </w:p>
    <w:p w:rsidR="00D55731" w:rsidRPr="00D55731" w:rsidRDefault="00D55731" w:rsidP="00E418AF">
      <w:pPr>
        <w:jc w:val="center"/>
        <w:rPr>
          <w:rFonts w:ascii="Bradley Hand ITC" w:hAnsi="Bradley Hand ITC"/>
          <w:b/>
          <w:sz w:val="28"/>
          <w:szCs w:val="28"/>
          <w:u w:val="single"/>
        </w:rPr>
      </w:pPr>
      <w:r w:rsidRPr="00D55731">
        <w:rPr>
          <w:rFonts w:ascii="Bradley Hand ITC" w:hAnsi="Bradley Hand ITC"/>
          <w:b/>
          <w:sz w:val="28"/>
          <w:szCs w:val="28"/>
          <w:u w:val="single"/>
        </w:rPr>
        <w:t>p. 57-78</w:t>
      </w:r>
    </w:p>
    <w:p w:rsidR="00D55731" w:rsidRDefault="00D55731" w:rsidP="00D55731">
      <w:pPr>
        <w:rPr>
          <w:i/>
          <w:sz w:val="24"/>
          <w:szCs w:val="24"/>
        </w:rPr>
      </w:pPr>
      <w:r w:rsidRPr="00D55731">
        <w:rPr>
          <w:b/>
          <w:sz w:val="32"/>
          <w:szCs w:val="32"/>
        </w:rPr>
        <w:t>4.1 Reduction of Biological diversity</w:t>
      </w:r>
      <w:r>
        <w:rPr>
          <w:b/>
          <w:sz w:val="32"/>
          <w:szCs w:val="32"/>
        </w:rPr>
        <w:t xml:space="preserve"> (p.57-65)</w:t>
      </w:r>
      <w:r>
        <w:rPr>
          <w:sz w:val="32"/>
          <w:szCs w:val="32"/>
        </w:rPr>
        <w:t xml:space="preserve"> </w:t>
      </w:r>
      <w:r w:rsidRPr="00D55731">
        <w:rPr>
          <w:i/>
          <w:sz w:val="24"/>
          <w:szCs w:val="24"/>
        </w:rPr>
        <w:t>(learner outcome: 1. Describe the relative abundance of species on earth and in different environments. 2. Describe the effects of extinction and extirpation on biological diversity.)</w:t>
      </w:r>
    </w:p>
    <w:p w:rsidR="00D55731" w:rsidRDefault="00D55731" w:rsidP="00D55731">
      <w:pPr>
        <w:rPr>
          <w:sz w:val="28"/>
          <w:szCs w:val="28"/>
        </w:rPr>
      </w:pPr>
      <w:r>
        <w:rPr>
          <w:sz w:val="28"/>
          <w:szCs w:val="28"/>
        </w:rPr>
        <w:t>1. What does extinction mean? Give an example of an extinction caused b</w:t>
      </w:r>
      <w:r w:rsidR="009C3DCC">
        <w:rPr>
          <w:sz w:val="28"/>
          <w:szCs w:val="28"/>
        </w:rPr>
        <w:t>y man and an extinction caused b</w:t>
      </w:r>
      <w:r>
        <w:rPr>
          <w:sz w:val="28"/>
          <w:szCs w:val="28"/>
        </w:rPr>
        <w:t>y nature.</w:t>
      </w:r>
    </w:p>
    <w:p w:rsidR="00D55731" w:rsidRDefault="00D55731" w:rsidP="00D55731">
      <w:pPr>
        <w:rPr>
          <w:sz w:val="28"/>
          <w:szCs w:val="28"/>
        </w:rPr>
      </w:pPr>
    </w:p>
    <w:p w:rsidR="00D55731" w:rsidRDefault="00D55731" w:rsidP="00D55731">
      <w:pPr>
        <w:rPr>
          <w:sz w:val="28"/>
          <w:szCs w:val="28"/>
        </w:rPr>
      </w:pPr>
    </w:p>
    <w:p w:rsidR="00D55731" w:rsidRDefault="00D55731" w:rsidP="00D55731">
      <w:pPr>
        <w:rPr>
          <w:sz w:val="28"/>
          <w:szCs w:val="28"/>
        </w:rPr>
      </w:pPr>
      <w:r>
        <w:rPr>
          <w:sz w:val="28"/>
          <w:szCs w:val="28"/>
        </w:rPr>
        <w:t>2. What does extirpation mean? How does the extirpation of an organism affect other organisms? Give an example.</w:t>
      </w:r>
    </w:p>
    <w:p w:rsidR="00D55731" w:rsidRDefault="00D55731" w:rsidP="00D55731">
      <w:pPr>
        <w:rPr>
          <w:sz w:val="28"/>
          <w:szCs w:val="28"/>
        </w:rPr>
      </w:pPr>
    </w:p>
    <w:p w:rsidR="00D55731" w:rsidRDefault="00D55731" w:rsidP="00D55731">
      <w:pPr>
        <w:rPr>
          <w:sz w:val="28"/>
          <w:szCs w:val="28"/>
        </w:rPr>
      </w:pPr>
    </w:p>
    <w:p w:rsidR="00D55731" w:rsidRDefault="00D55731" w:rsidP="00D55731">
      <w:pPr>
        <w:rPr>
          <w:sz w:val="28"/>
          <w:szCs w:val="28"/>
        </w:rPr>
      </w:pPr>
      <w:r>
        <w:rPr>
          <w:sz w:val="28"/>
          <w:szCs w:val="28"/>
        </w:rPr>
        <w:t>3. What is overspecialization? Give an example.</w:t>
      </w:r>
    </w:p>
    <w:p w:rsidR="00D55731" w:rsidRDefault="00D55731" w:rsidP="00D55731">
      <w:pPr>
        <w:rPr>
          <w:sz w:val="28"/>
          <w:szCs w:val="28"/>
        </w:rPr>
      </w:pPr>
    </w:p>
    <w:p w:rsidR="00D55731" w:rsidRPr="00D55731" w:rsidRDefault="00AC7ADC" w:rsidP="00AC7ADC">
      <w:pPr>
        <w:rPr>
          <w:b/>
          <w:sz w:val="28"/>
          <w:szCs w:val="28"/>
        </w:rPr>
      </w:pPr>
      <w:r w:rsidRPr="00AC7ADC">
        <w:rPr>
          <w:sz w:val="28"/>
          <w:szCs w:val="28"/>
        </w:rPr>
        <w:t>4.</w:t>
      </w:r>
      <w:r>
        <w:rPr>
          <w:b/>
          <w:sz w:val="28"/>
          <w:szCs w:val="28"/>
        </w:rPr>
        <w:t xml:space="preserve">  Three</w:t>
      </w:r>
      <w:r w:rsidR="00D55731" w:rsidRPr="00D55731">
        <w:rPr>
          <w:b/>
          <w:sz w:val="28"/>
          <w:szCs w:val="28"/>
        </w:rPr>
        <w:t xml:space="preserve"> main causes of extinction and extirpation by humans</w:t>
      </w:r>
      <w:r>
        <w:rPr>
          <w:b/>
          <w:sz w:val="28"/>
          <w:szCs w:val="28"/>
        </w:rPr>
        <w:t xml:space="preserve"> are shown below</w:t>
      </w:r>
      <w:r w:rsidR="005F6CC3">
        <w:rPr>
          <w:b/>
          <w:sz w:val="28"/>
          <w:szCs w:val="28"/>
        </w:rPr>
        <w:t xml:space="preserve"> </w:t>
      </w:r>
      <w:r w:rsidR="005F6CC3" w:rsidRPr="005F6CC3">
        <w:rPr>
          <w:i/>
          <w:sz w:val="28"/>
          <w:szCs w:val="28"/>
        </w:rPr>
        <w:t>(explain what each of them are, provide examples)</w:t>
      </w:r>
    </w:p>
    <w:p w:rsidR="00D55731" w:rsidRPr="00D55731" w:rsidRDefault="00797004" w:rsidP="00D55731">
      <w:pPr>
        <w:rPr>
          <w:sz w:val="28"/>
          <w:szCs w:val="28"/>
        </w:rPr>
      </w:pPr>
      <w:r w:rsidRPr="00797004">
        <w:rPr>
          <w:noProof/>
          <w:sz w:val="28"/>
          <w:szCs w:val="28"/>
          <w:lang w:val="en-CA" w:eastAsia="en-CA"/>
        </w:rPr>
        <w:pict>
          <v:shapetype id="_x0000_t117" coordsize="21600,21600" o:spt="117" path="m4353,l17214,r4386,10800l17214,21600r-12861,l,10800xe">
            <v:stroke joinstyle="miter"/>
            <v:path gradientshapeok="t" o:connecttype="rect" textboxrect="4353,0,17214,21600"/>
          </v:shapetype>
          <v:shape id="_x0000_s1026" type="#_x0000_t117" style="position:absolute;margin-left:9.2pt;margin-top:.1pt;width:504.85pt;height:79.15pt;z-index:251658240"/>
        </w:pict>
      </w:r>
      <w:r w:rsidRPr="00797004">
        <w:rPr>
          <w:i/>
          <w:noProof/>
          <w:sz w:val="28"/>
          <w:szCs w:val="28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9" type="#_x0000_t202" style="position:absolute;margin-left:9.2pt;margin-top:.1pt;width:193.1pt;height:28.5pt;z-index:251662336;mso-width-relative:margin;mso-height-relative:margin" fillcolor="black [3213]" strokecolor="white [3212]">
            <v:textbox>
              <w:txbxContent>
                <w:p w:rsidR="005F6CC3" w:rsidRPr="00AC7ADC" w:rsidRDefault="005F6CC3">
                  <w:pPr>
                    <w:rPr>
                      <w:rFonts w:ascii="Broadway" w:hAnsi="Broadway"/>
                      <w:b/>
                      <w:sz w:val="32"/>
                      <w:szCs w:val="32"/>
                      <w:lang w:val="en-CA"/>
                    </w:rPr>
                  </w:pPr>
                  <w:r w:rsidRPr="00AC7ADC">
                    <w:rPr>
                      <w:rFonts w:ascii="Broadway" w:hAnsi="Broadway"/>
                      <w:b/>
                      <w:sz w:val="32"/>
                      <w:szCs w:val="32"/>
                      <w:lang w:val="en-CA"/>
                    </w:rPr>
                    <w:t>Habitat Destruction</w:t>
                  </w:r>
                </w:p>
              </w:txbxContent>
            </v:textbox>
          </v:shape>
        </w:pict>
      </w:r>
    </w:p>
    <w:p w:rsidR="00D55731" w:rsidRPr="00D55731" w:rsidRDefault="00D55731" w:rsidP="00D55731">
      <w:pPr>
        <w:rPr>
          <w:sz w:val="28"/>
          <w:szCs w:val="28"/>
        </w:rPr>
      </w:pPr>
    </w:p>
    <w:p w:rsidR="00A10D67" w:rsidRDefault="00797004" w:rsidP="00E418AF">
      <w:pPr>
        <w:jc w:val="center"/>
        <w:rPr>
          <w:rFonts w:ascii="Bradley Hand ITC" w:hAnsi="Bradley Hand ITC"/>
          <w:b/>
          <w:sz w:val="40"/>
          <w:szCs w:val="40"/>
          <w:u w:val="single"/>
        </w:rPr>
      </w:pPr>
      <w:r w:rsidRPr="00797004">
        <w:rPr>
          <w:noProof/>
          <w:sz w:val="28"/>
          <w:szCs w:val="28"/>
          <w:lang w:val="en-CA" w:eastAsia="en-CA"/>
        </w:rPr>
        <w:pict>
          <v:shape id="_x0000_s1027" type="#_x0000_t117" style="position:absolute;left:0;text-align:left;margin-left:9.2pt;margin-top:20.25pt;width:504.85pt;height:77.05pt;z-index:251659264"/>
        </w:pict>
      </w:r>
      <w:r w:rsidRPr="00797004">
        <w:rPr>
          <w:noProof/>
          <w:sz w:val="28"/>
          <w:szCs w:val="28"/>
          <w:lang w:val="en-CA" w:eastAsia="en-CA"/>
        </w:rPr>
        <w:pict>
          <v:shape id="_x0000_s1030" type="#_x0000_t202" style="position:absolute;left:0;text-align:left;margin-left:3.35pt;margin-top:19.95pt;width:256.2pt;height:27.65pt;z-index:251663360;mso-width-relative:margin;mso-height-relative:margin" fillcolor="black [3213]" strokecolor="white [3212]">
            <v:textbox>
              <w:txbxContent>
                <w:p w:rsidR="005F6CC3" w:rsidRPr="00AC7ADC" w:rsidRDefault="005F6CC3" w:rsidP="005F6CC3">
                  <w:pPr>
                    <w:rPr>
                      <w:rFonts w:ascii="Broadway" w:hAnsi="Broadway"/>
                      <w:b/>
                      <w:sz w:val="32"/>
                      <w:szCs w:val="32"/>
                      <w:lang w:val="en-CA"/>
                    </w:rPr>
                  </w:pPr>
                  <w:r w:rsidRPr="00AC7ADC">
                    <w:rPr>
                      <w:rFonts w:ascii="Broadway" w:hAnsi="Broadway"/>
                      <w:b/>
                      <w:sz w:val="32"/>
                      <w:szCs w:val="32"/>
                      <w:lang w:val="en-CA"/>
                    </w:rPr>
                    <w:t>Intro of Non-Native Species</w:t>
                  </w:r>
                </w:p>
              </w:txbxContent>
            </v:textbox>
          </v:shape>
        </w:pict>
      </w:r>
    </w:p>
    <w:p w:rsidR="00A10D67" w:rsidRDefault="00A10D67" w:rsidP="00E418AF">
      <w:pPr>
        <w:jc w:val="center"/>
        <w:rPr>
          <w:rFonts w:ascii="Bradley Hand ITC" w:hAnsi="Bradley Hand ITC"/>
          <w:b/>
          <w:sz w:val="40"/>
          <w:szCs w:val="40"/>
          <w:u w:val="single"/>
        </w:rPr>
      </w:pPr>
    </w:p>
    <w:p w:rsidR="00A10D67" w:rsidRDefault="00797004" w:rsidP="00E418AF">
      <w:pPr>
        <w:jc w:val="center"/>
        <w:rPr>
          <w:rFonts w:ascii="Bradley Hand ITC" w:hAnsi="Bradley Hand ITC"/>
          <w:b/>
          <w:sz w:val="40"/>
          <w:szCs w:val="40"/>
          <w:u w:val="single"/>
        </w:rPr>
      </w:pPr>
      <w:r w:rsidRPr="00797004">
        <w:rPr>
          <w:noProof/>
          <w:sz w:val="28"/>
          <w:szCs w:val="28"/>
          <w:lang w:val="en-CA" w:eastAsia="en-CA"/>
        </w:rPr>
        <w:pict>
          <v:shape id="_x0000_s1028" type="#_x0000_t117" style="position:absolute;left:0;text-align:left;margin-left:9.2pt;margin-top:19.95pt;width:504.85pt;height:78.7pt;z-index:251660288"/>
        </w:pict>
      </w:r>
      <w:r w:rsidRPr="00797004">
        <w:rPr>
          <w:noProof/>
          <w:sz w:val="28"/>
          <w:szCs w:val="28"/>
          <w:lang w:val="en-CA" w:eastAsia="en-CA"/>
        </w:rPr>
        <w:pict>
          <v:shape id="_x0000_s1031" type="#_x0000_t202" style="position:absolute;left:0;text-align:left;margin-left:9.2pt;margin-top:19.95pt;width:147.35pt;height:28.5pt;z-index:251664384;mso-width-relative:margin;mso-height-relative:margin" fillcolor="black [3213]" strokecolor="white [3212]">
            <v:textbox>
              <w:txbxContent>
                <w:p w:rsidR="005F6CC3" w:rsidRPr="00AC7ADC" w:rsidRDefault="005F6CC3" w:rsidP="005F6CC3">
                  <w:pPr>
                    <w:rPr>
                      <w:rFonts w:ascii="Broadway" w:hAnsi="Broadway"/>
                      <w:b/>
                      <w:sz w:val="32"/>
                      <w:szCs w:val="32"/>
                      <w:lang w:val="en-CA"/>
                    </w:rPr>
                  </w:pPr>
                  <w:r w:rsidRPr="00AC7ADC">
                    <w:rPr>
                      <w:rFonts w:ascii="Broadway" w:hAnsi="Broadway"/>
                      <w:b/>
                      <w:sz w:val="32"/>
                      <w:szCs w:val="32"/>
                      <w:lang w:val="en-CA"/>
                    </w:rPr>
                    <w:t>Over-Hunting</w:t>
                  </w:r>
                </w:p>
              </w:txbxContent>
            </v:textbox>
          </v:shape>
        </w:pict>
      </w:r>
    </w:p>
    <w:p w:rsidR="00A10D67" w:rsidRDefault="00A10D67" w:rsidP="00E418AF">
      <w:pPr>
        <w:jc w:val="center"/>
        <w:rPr>
          <w:rFonts w:ascii="Bradley Hand ITC" w:hAnsi="Bradley Hand ITC"/>
          <w:b/>
          <w:sz w:val="40"/>
          <w:szCs w:val="40"/>
          <w:u w:val="single"/>
        </w:rPr>
      </w:pPr>
    </w:p>
    <w:p w:rsidR="00A10D67" w:rsidRDefault="00A10D67" w:rsidP="00A10D67">
      <w:pPr>
        <w:rPr>
          <w:i/>
          <w:sz w:val="24"/>
          <w:szCs w:val="24"/>
        </w:rPr>
      </w:pPr>
      <w:r>
        <w:rPr>
          <w:b/>
          <w:sz w:val="32"/>
          <w:szCs w:val="32"/>
        </w:rPr>
        <w:lastRenderedPageBreak/>
        <w:t>4.2</w:t>
      </w:r>
      <w:r w:rsidRPr="00D5573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Selecting Desirable Traits (p.66-71)</w:t>
      </w:r>
      <w:r>
        <w:rPr>
          <w:sz w:val="32"/>
          <w:szCs w:val="32"/>
        </w:rPr>
        <w:t xml:space="preserve"> </w:t>
      </w:r>
      <w:r w:rsidRPr="00D55731">
        <w:rPr>
          <w:i/>
          <w:sz w:val="24"/>
          <w:szCs w:val="24"/>
        </w:rPr>
        <w:t xml:space="preserve">(learner outcome: </w:t>
      </w:r>
      <w:r>
        <w:rPr>
          <w:i/>
          <w:sz w:val="24"/>
          <w:szCs w:val="24"/>
        </w:rPr>
        <w:t>3.Distinguish between artificial and natural selection</w:t>
      </w:r>
      <w:r w:rsidRPr="00D55731">
        <w:rPr>
          <w:i/>
          <w:sz w:val="24"/>
          <w:szCs w:val="24"/>
        </w:rPr>
        <w:t>.)</w:t>
      </w:r>
    </w:p>
    <w:p w:rsidR="00373C28" w:rsidRDefault="00373C28" w:rsidP="00A10D67">
      <w:pPr>
        <w:rPr>
          <w:i/>
          <w:sz w:val="24"/>
          <w:szCs w:val="24"/>
        </w:rPr>
      </w:pPr>
    </w:p>
    <w:p w:rsidR="00AC7ADC" w:rsidRDefault="00AC7ADC" w:rsidP="00AC7ADC">
      <w:pPr>
        <w:rPr>
          <w:sz w:val="28"/>
          <w:szCs w:val="28"/>
        </w:rPr>
      </w:pPr>
      <w:r>
        <w:rPr>
          <w:sz w:val="28"/>
          <w:szCs w:val="28"/>
        </w:rPr>
        <w:t>5. What is artificial selection? Give an example.</w:t>
      </w:r>
    </w:p>
    <w:p w:rsidR="00AC7ADC" w:rsidRDefault="00AC7ADC" w:rsidP="00AC7ADC">
      <w:pPr>
        <w:rPr>
          <w:sz w:val="28"/>
          <w:szCs w:val="28"/>
        </w:rPr>
      </w:pPr>
    </w:p>
    <w:p w:rsidR="00373C28" w:rsidRDefault="00373C28" w:rsidP="00AC7ADC">
      <w:pPr>
        <w:rPr>
          <w:sz w:val="28"/>
          <w:szCs w:val="28"/>
        </w:rPr>
      </w:pPr>
    </w:p>
    <w:p w:rsidR="00AC7ADC" w:rsidRDefault="00AC7ADC" w:rsidP="00AC7ADC">
      <w:pPr>
        <w:rPr>
          <w:sz w:val="28"/>
          <w:szCs w:val="28"/>
        </w:rPr>
      </w:pPr>
    </w:p>
    <w:p w:rsidR="00AC7ADC" w:rsidRDefault="00AC7ADC" w:rsidP="00AC7ADC">
      <w:pPr>
        <w:rPr>
          <w:sz w:val="28"/>
          <w:szCs w:val="28"/>
        </w:rPr>
      </w:pPr>
      <w:r>
        <w:rPr>
          <w:sz w:val="28"/>
          <w:szCs w:val="28"/>
        </w:rPr>
        <w:t>6. Three examples of Biotechnology are shown below. Explain and provide examples for each.</w:t>
      </w:r>
    </w:p>
    <w:p w:rsidR="00AC7ADC" w:rsidRDefault="00797004" w:rsidP="00AC7ADC">
      <w:pPr>
        <w:rPr>
          <w:sz w:val="28"/>
          <w:szCs w:val="28"/>
        </w:rPr>
      </w:pPr>
      <w:r w:rsidRPr="00797004">
        <w:rPr>
          <w:rFonts w:ascii="Bradley Hand ITC" w:hAnsi="Bradley Hand ITC"/>
          <w:b/>
          <w:noProof/>
          <w:sz w:val="40"/>
          <w:szCs w:val="40"/>
          <w:u w:val="single"/>
          <w:lang w:eastAsia="zh-TW"/>
        </w:rPr>
        <w:pict>
          <v:shape id="_x0000_s1035" type="#_x0000_t202" style="position:absolute;margin-left:26.8pt;margin-top:2.05pt;width:73.65pt;height:23pt;z-index:251669504;mso-width-relative:margin;mso-height-relative:margin" fillcolor="black [3213]" strokecolor="white [3212]">
            <v:textbox>
              <w:txbxContent>
                <w:p w:rsidR="00AC7ADC" w:rsidRPr="00AC7ADC" w:rsidRDefault="00AC7ADC">
                  <w:pPr>
                    <w:rPr>
                      <w:rFonts w:ascii="Broadway" w:hAnsi="Broadway"/>
                      <w:b/>
                      <w:sz w:val="28"/>
                      <w:szCs w:val="28"/>
                      <w:lang w:val="en-CA"/>
                    </w:rPr>
                  </w:pPr>
                  <w:r w:rsidRPr="00AC7ADC">
                    <w:rPr>
                      <w:rFonts w:ascii="Broadway" w:hAnsi="Broadway"/>
                      <w:b/>
                      <w:sz w:val="28"/>
                      <w:szCs w:val="28"/>
                      <w:lang w:val="en-CA"/>
                    </w:rPr>
                    <w:t>Clones</w:t>
                  </w:r>
                </w:p>
              </w:txbxContent>
            </v:textbox>
          </v:shape>
        </w:pict>
      </w:r>
      <w:r w:rsidRPr="00797004">
        <w:rPr>
          <w:rFonts w:ascii="Bradley Hand ITC" w:hAnsi="Bradley Hand ITC"/>
          <w:b/>
          <w:noProof/>
          <w:sz w:val="40"/>
          <w:szCs w:val="40"/>
          <w:u w:val="single"/>
          <w:lang w:val="en-CA" w:eastAsia="en-CA"/>
        </w:rPr>
        <w:pict>
          <v:shapetype id="_x0000_t135" coordsize="21600,21600" o:spt="135" path="m10800,qx21600,10800,10800,21600l,21600,,xe">
            <v:stroke joinstyle="miter"/>
            <v:path gradientshapeok="t" o:connecttype="rect" textboxrect="0,3163,18437,18437"/>
          </v:shapetype>
          <v:shape id="_x0000_s1034" type="#_x0000_t135" style="position:absolute;margin-left:26.8pt;margin-top:2.05pt;width:509pt;height:83.7pt;z-index:251667456"/>
        </w:pict>
      </w:r>
    </w:p>
    <w:p w:rsidR="00AC7ADC" w:rsidRDefault="00AC7ADC" w:rsidP="00A10D67">
      <w:pPr>
        <w:rPr>
          <w:i/>
          <w:sz w:val="24"/>
          <w:szCs w:val="24"/>
        </w:rPr>
      </w:pPr>
    </w:p>
    <w:p w:rsidR="00AC7ADC" w:rsidRDefault="00797004" w:rsidP="00E418AF">
      <w:pPr>
        <w:jc w:val="center"/>
        <w:rPr>
          <w:rFonts w:ascii="Bradley Hand ITC" w:hAnsi="Bradley Hand ITC"/>
          <w:b/>
          <w:sz w:val="40"/>
          <w:szCs w:val="40"/>
          <w:u w:val="single"/>
        </w:rPr>
      </w:pPr>
      <w:r w:rsidRPr="00797004">
        <w:rPr>
          <w:rFonts w:ascii="Bradley Hand ITC" w:hAnsi="Bradley Hand ITC"/>
          <w:b/>
          <w:noProof/>
          <w:sz w:val="40"/>
          <w:szCs w:val="40"/>
          <w:u w:val="single"/>
          <w:lang w:val="en-CA" w:eastAsia="en-CA"/>
        </w:rPr>
        <w:pict>
          <v:shape id="_x0000_s1037" type="#_x0000_t202" style="position:absolute;left:0;text-align:left;margin-left:26.8pt;margin-top:29.25pt;width:285.5pt;height:23pt;z-index:251670528;mso-width-relative:margin;mso-height-relative:margin" fillcolor="black [3213]" strokecolor="white [3212]">
            <v:textbox>
              <w:txbxContent>
                <w:p w:rsidR="00AC7ADC" w:rsidRPr="00AC7ADC" w:rsidRDefault="00AC7ADC" w:rsidP="00AC7ADC">
                  <w:pPr>
                    <w:rPr>
                      <w:rFonts w:ascii="Broadway" w:hAnsi="Broadway"/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Broadway" w:hAnsi="Broadway"/>
                      <w:b/>
                      <w:sz w:val="28"/>
                      <w:szCs w:val="28"/>
                      <w:lang w:val="en-CA"/>
                    </w:rPr>
                    <w:t>Artificial Reproductive Technology</w:t>
                  </w:r>
                </w:p>
              </w:txbxContent>
            </v:textbox>
          </v:shape>
        </w:pict>
      </w:r>
      <w:r w:rsidRPr="00797004">
        <w:rPr>
          <w:rFonts w:ascii="Bradley Hand ITC" w:hAnsi="Bradley Hand ITC"/>
          <w:b/>
          <w:noProof/>
          <w:sz w:val="40"/>
          <w:szCs w:val="40"/>
          <w:u w:val="single"/>
          <w:lang w:val="en-CA" w:eastAsia="en-CA"/>
        </w:rPr>
        <w:pict>
          <v:shape id="_x0000_s1033" type="#_x0000_t135" style="position:absolute;left:0;text-align:left;margin-left:26.8pt;margin-top:29.25pt;width:509pt;height:83.7pt;z-index:251666432"/>
        </w:pict>
      </w:r>
    </w:p>
    <w:p w:rsidR="00AC7ADC" w:rsidRDefault="00AC7ADC" w:rsidP="00E418AF">
      <w:pPr>
        <w:jc w:val="center"/>
        <w:rPr>
          <w:rFonts w:ascii="Bradley Hand ITC" w:hAnsi="Bradley Hand ITC"/>
          <w:b/>
          <w:sz w:val="40"/>
          <w:szCs w:val="40"/>
          <w:u w:val="single"/>
        </w:rPr>
      </w:pPr>
    </w:p>
    <w:p w:rsidR="00AC7ADC" w:rsidRDefault="00797004" w:rsidP="00E418AF">
      <w:pPr>
        <w:jc w:val="center"/>
        <w:rPr>
          <w:rFonts w:ascii="Bradley Hand ITC" w:hAnsi="Bradley Hand ITC"/>
          <w:b/>
          <w:sz w:val="40"/>
          <w:szCs w:val="40"/>
          <w:u w:val="single"/>
        </w:rPr>
      </w:pPr>
      <w:r w:rsidRPr="00797004">
        <w:rPr>
          <w:rFonts w:ascii="Bradley Hand ITC" w:hAnsi="Bradley Hand ITC"/>
          <w:b/>
          <w:noProof/>
          <w:sz w:val="40"/>
          <w:szCs w:val="40"/>
          <w:u w:val="single"/>
          <w:lang w:val="en-CA" w:eastAsia="en-CA"/>
        </w:rPr>
        <w:pict>
          <v:shape id="_x0000_s1038" type="#_x0000_t202" style="position:absolute;left:0;text-align:left;margin-left:26.8pt;margin-top:35.55pt;width:170.8pt;height:23pt;z-index:251671552;mso-width-relative:margin;mso-height-relative:margin" fillcolor="black [3213]" strokecolor="white [3212]">
            <v:textbox>
              <w:txbxContent>
                <w:p w:rsidR="00AC7ADC" w:rsidRPr="00AC7ADC" w:rsidRDefault="00AC7ADC" w:rsidP="00AC7ADC">
                  <w:pPr>
                    <w:rPr>
                      <w:rFonts w:ascii="Broadway" w:hAnsi="Broadway"/>
                      <w:b/>
                      <w:sz w:val="28"/>
                      <w:szCs w:val="28"/>
                      <w:lang w:val="en-CA"/>
                    </w:rPr>
                  </w:pPr>
                  <w:r>
                    <w:rPr>
                      <w:rFonts w:ascii="Broadway" w:hAnsi="Broadway"/>
                      <w:b/>
                      <w:sz w:val="28"/>
                      <w:szCs w:val="28"/>
                      <w:lang w:val="en-CA"/>
                    </w:rPr>
                    <w:t>Genetic Engineering</w:t>
                  </w:r>
                </w:p>
              </w:txbxContent>
            </v:textbox>
          </v:shape>
        </w:pict>
      </w:r>
      <w:r w:rsidRPr="00797004">
        <w:rPr>
          <w:noProof/>
          <w:sz w:val="28"/>
          <w:szCs w:val="28"/>
          <w:lang w:val="en-CA" w:eastAsia="en-CA"/>
        </w:rPr>
        <w:pict>
          <v:shape id="_x0000_s1032" type="#_x0000_t135" style="position:absolute;left:0;text-align:left;margin-left:26.8pt;margin-top:35.55pt;width:509pt;height:83.7pt;z-index:251665408"/>
        </w:pict>
      </w:r>
    </w:p>
    <w:p w:rsidR="00AC7ADC" w:rsidRDefault="00AC7ADC" w:rsidP="00E418AF">
      <w:pPr>
        <w:jc w:val="center"/>
        <w:rPr>
          <w:rFonts w:ascii="Bradley Hand ITC" w:hAnsi="Bradley Hand ITC"/>
          <w:b/>
          <w:sz w:val="40"/>
          <w:szCs w:val="40"/>
          <w:u w:val="single"/>
        </w:rPr>
      </w:pPr>
    </w:p>
    <w:p w:rsidR="00AC7ADC" w:rsidRDefault="00AC7ADC" w:rsidP="00E418AF">
      <w:pPr>
        <w:jc w:val="center"/>
        <w:rPr>
          <w:rFonts w:ascii="Bradley Hand ITC" w:hAnsi="Bradley Hand ITC"/>
          <w:b/>
          <w:sz w:val="40"/>
          <w:szCs w:val="40"/>
          <w:u w:val="single"/>
        </w:rPr>
      </w:pPr>
    </w:p>
    <w:p w:rsidR="00E418AF" w:rsidRDefault="00E418AF" w:rsidP="00AC7ADC">
      <w:pPr>
        <w:rPr>
          <w:b/>
          <w:sz w:val="28"/>
          <w:szCs w:val="28"/>
          <w:u w:val="single"/>
        </w:rPr>
      </w:pPr>
    </w:p>
    <w:p w:rsidR="00F43544" w:rsidRDefault="00F43544" w:rsidP="00AC7ADC">
      <w:pPr>
        <w:rPr>
          <w:sz w:val="28"/>
          <w:szCs w:val="28"/>
        </w:rPr>
      </w:pPr>
      <w:r w:rsidRPr="00F43544">
        <w:rPr>
          <w:sz w:val="28"/>
          <w:szCs w:val="28"/>
        </w:rPr>
        <w:t xml:space="preserve">7. </w:t>
      </w:r>
      <w:r>
        <w:rPr>
          <w:sz w:val="28"/>
          <w:szCs w:val="28"/>
        </w:rPr>
        <w:t xml:space="preserve"> What are the impacts of biotechnology on society?</w:t>
      </w:r>
    </w:p>
    <w:p w:rsidR="00F43544" w:rsidRDefault="00F43544" w:rsidP="00AC7ADC">
      <w:pPr>
        <w:rPr>
          <w:sz w:val="28"/>
          <w:szCs w:val="28"/>
        </w:rPr>
      </w:pPr>
    </w:p>
    <w:p w:rsidR="009435FA" w:rsidRDefault="009435FA" w:rsidP="00AC7ADC">
      <w:pPr>
        <w:rPr>
          <w:sz w:val="28"/>
          <w:szCs w:val="28"/>
        </w:rPr>
      </w:pPr>
    </w:p>
    <w:p w:rsidR="009435FA" w:rsidRDefault="009435FA" w:rsidP="00AC7ADC">
      <w:pPr>
        <w:rPr>
          <w:sz w:val="28"/>
          <w:szCs w:val="28"/>
        </w:rPr>
      </w:pPr>
    </w:p>
    <w:p w:rsidR="009435FA" w:rsidRDefault="009435FA" w:rsidP="00AC7ADC">
      <w:pPr>
        <w:rPr>
          <w:sz w:val="28"/>
          <w:szCs w:val="28"/>
        </w:rPr>
      </w:pPr>
    </w:p>
    <w:p w:rsidR="009435FA" w:rsidRDefault="009435FA" w:rsidP="00AC7ADC">
      <w:pPr>
        <w:rPr>
          <w:sz w:val="28"/>
          <w:szCs w:val="28"/>
        </w:rPr>
      </w:pPr>
    </w:p>
    <w:p w:rsidR="00373C28" w:rsidRDefault="00373C28" w:rsidP="00F43544">
      <w:pPr>
        <w:rPr>
          <w:b/>
          <w:sz w:val="32"/>
          <w:szCs w:val="32"/>
        </w:rPr>
      </w:pPr>
    </w:p>
    <w:p w:rsidR="00F43544" w:rsidRDefault="00F43544" w:rsidP="00F43544">
      <w:pPr>
        <w:rPr>
          <w:i/>
          <w:sz w:val="24"/>
          <w:szCs w:val="24"/>
        </w:rPr>
      </w:pPr>
      <w:proofErr w:type="gramStart"/>
      <w:r>
        <w:rPr>
          <w:b/>
          <w:sz w:val="32"/>
          <w:szCs w:val="32"/>
        </w:rPr>
        <w:lastRenderedPageBreak/>
        <w:t xml:space="preserve">4.3 </w:t>
      </w:r>
      <w:r w:rsidRPr="00D55731">
        <w:rPr>
          <w:b/>
          <w:sz w:val="32"/>
          <w:szCs w:val="32"/>
        </w:rPr>
        <w:t xml:space="preserve"> </w:t>
      </w:r>
      <w:r>
        <w:rPr>
          <w:b/>
          <w:sz w:val="32"/>
          <w:szCs w:val="32"/>
        </w:rPr>
        <w:t>Reducing</w:t>
      </w:r>
      <w:proofErr w:type="gramEnd"/>
      <w:r>
        <w:rPr>
          <w:b/>
          <w:sz w:val="32"/>
          <w:szCs w:val="32"/>
        </w:rPr>
        <w:t xml:space="preserve"> Our Impact on Biological Diversity  (p.72-78)</w:t>
      </w:r>
      <w:r>
        <w:rPr>
          <w:sz w:val="32"/>
          <w:szCs w:val="32"/>
        </w:rPr>
        <w:t xml:space="preserve"> </w:t>
      </w:r>
      <w:r w:rsidRPr="00D55731">
        <w:rPr>
          <w:i/>
          <w:sz w:val="24"/>
          <w:szCs w:val="24"/>
        </w:rPr>
        <w:t xml:space="preserve">(learner outcome: </w:t>
      </w:r>
      <w:r>
        <w:rPr>
          <w:i/>
          <w:sz w:val="24"/>
          <w:szCs w:val="24"/>
        </w:rPr>
        <w:t>4. Evaluate the success and limitations of various local and global strategies for minimizing loss of species diversity</w:t>
      </w:r>
      <w:r w:rsidRPr="00D55731">
        <w:rPr>
          <w:i/>
          <w:sz w:val="24"/>
          <w:szCs w:val="24"/>
        </w:rPr>
        <w:t>.)</w:t>
      </w:r>
    </w:p>
    <w:p w:rsidR="00373C28" w:rsidRDefault="00373C28" w:rsidP="00F43544">
      <w:pPr>
        <w:rPr>
          <w:i/>
          <w:sz w:val="24"/>
          <w:szCs w:val="24"/>
        </w:rPr>
      </w:pPr>
    </w:p>
    <w:p w:rsidR="00373C28" w:rsidRDefault="00373C28" w:rsidP="00F43544">
      <w:pPr>
        <w:rPr>
          <w:i/>
          <w:sz w:val="24"/>
          <w:szCs w:val="24"/>
        </w:rPr>
      </w:pPr>
    </w:p>
    <w:p w:rsidR="00F43544" w:rsidRDefault="009435FA" w:rsidP="00F43544">
      <w:pPr>
        <w:rPr>
          <w:sz w:val="28"/>
          <w:szCs w:val="28"/>
        </w:rPr>
      </w:pPr>
      <w:r w:rsidRPr="009435FA">
        <w:rPr>
          <w:sz w:val="28"/>
          <w:szCs w:val="28"/>
        </w:rPr>
        <w:t xml:space="preserve">8. </w:t>
      </w:r>
      <w:r>
        <w:rPr>
          <w:sz w:val="28"/>
          <w:szCs w:val="28"/>
        </w:rPr>
        <w:t xml:space="preserve"> Strategies to conserve Biological Diversity.</w:t>
      </w:r>
      <w:r w:rsidRPr="009435FA">
        <w:rPr>
          <w:sz w:val="28"/>
          <w:szCs w:val="28"/>
        </w:rPr>
        <w:t xml:space="preserve"> </w:t>
      </w:r>
      <w:r>
        <w:rPr>
          <w:sz w:val="28"/>
          <w:szCs w:val="28"/>
        </w:rPr>
        <w:t>(Explain and provide examples for each).</w:t>
      </w:r>
    </w:p>
    <w:p w:rsidR="009435FA" w:rsidRDefault="00797004" w:rsidP="00F43544">
      <w:pPr>
        <w:rPr>
          <w:sz w:val="28"/>
          <w:szCs w:val="28"/>
        </w:rPr>
      </w:pPr>
      <w:r w:rsidRPr="00797004">
        <w:rPr>
          <w:rFonts w:ascii="Bradley Hand ITC" w:hAnsi="Bradley Hand ITC"/>
          <w:b/>
          <w:noProof/>
          <w:sz w:val="40"/>
          <w:szCs w:val="40"/>
          <w:u w:val="single"/>
          <w:lang w:eastAsia="zh-TW"/>
        </w:rPr>
        <w:pict>
          <v:shape id="_x0000_s1046" type="#_x0000_t202" style="position:absolute;margin-left:11.7pt;margin-top:14pt;width:161.95pt;height:30.3pt;z-index:251677696;mso-width-relative:margin;mso-height-relative:margin" fillcolor="black [3200]" strokecolor="#f2f2f2 [3041]" strokeweight="3pt">
            <v:shadow on="t" type="perspective" color="#7f7f7f [1601]" opacity=".5" offset="1pt" offset2="-1pt"/>
            <v:textbox>
              <w:txbxContent>
                <w:p w:rsidR="007B7FF1" w:rsidRPr="007B7FF1" w:rsidRDefault="007B7FF1">
                  <w:pPr>
                    <w:rPr>
                      <w:rFonts w:ascii="Broadway" w:hAnsi="Broadway"/>
                      <w:b/>
                      <w:sz w:val="32"/>
                      <w:szCs w:val="32"/>
                    </w:rPr>
                  </w:pPr>
                  <w:r w:rsidRPr="007B7FF1">
                    <w:rPr>
                      <w:rFonts w:ascii="Broadway" w:hAnsi="Broadway"/>
                      <w:b/>
                      <w:sz w:val="32"/>
                      <w:szCs w:val="32"/>
                    </w:rPr>
                    <w:t>Protected Areas</w:t>
                  </w:r>
                </w:p>
              </w:txbxContent>
            </v:textbox>
          </v:shape>
        </w:pict>
      </w:r>
      <w:r w:rsidRPr="00797004">
        <w:rPr>
          <w:noProof/>
          <w:sz w:val="28"/>
          <w:szCs w:val="28"/>
          <w:lang w:val="en-CA" w:eastAsia="en-CA"/>
        </w:rPr>
        <w:pict>
          <v:shapetype id="_x0000_t188" coordsize="21600,21600" o:spt="188" adj="1404,10800" path="m@43@0c@42@1@41@3@40@0@39@1@38@3@37@0l@30@4c@31@5@32@6@33@4@34@5@35@6@36@4xe">
            <v:stroke joinstyle="miter"/>
            <v:formulas>
              <v:f eqn="val #0"/>
              <v:f eqn="prod @0 41 9"/>
              <v:f eqn="prod @0 23 9"/>
              <v:f eqn="sum 0 0 @2"/>
              <v:f eqn="sum 21600 0 #0"/>
              <v:f eqn="sum 21600 0 @1"/>
              <v:f eqn="sum 21600 0 @3"/>
              <v:f eqn="sum #1 0 10800"/>
              <v:f eqn="sum 21600 0 #1"/>
              <v:f eqn="prod @8 1 3"/>
              <v:f eqn="prod @8 2 3"/>
              <v:f eqn="prod @8 4 3"/>
              <v:f eqn="prod @8 5 3"/>
              <v:f eqn="prod @8 2 1"/>
              <v:f eqn="sum 21600 0 @9"/>
              <v:f eqn="sum 21600 0 @10"/>
              <v:f eqn="sum 21600 0 @8"/>
              <v:f eqn="sum 21600 0 @11"/>
              <v:f eqn="sum 21600 0 @12"/>
              <v:f eqn="sum 21600 0 @13"/>
              <v:f eqn="prod #1 1 3"/>
              <v:f eqn="prod #1 2 3"/>
              <v:f eqn="prod #1 4 3"/>
              <v:f eqn="prod #1 5 3"/>
              <v:f eqn="prod #1 2 1"/>
              <v:f eqn="sum 21600 0 @20"/>
              <v:f eqn="sum 21600 0 @21"/>
              <v:f eqn="sum 21600 0 @22"/>
              <v:f eqn="sum 21600 0 @23"/>
              <v:f eqn="sum 21600 0 @24"/>
              <v:f eqn="if @7 @19 0"/>
              <v:f eqn="if @7 @18 @20"/>
              <v:f eqn="if @7 @17 @21"/>
              <v:f eqn="if @7 @16 #1"/>
              <v:f eqn="if @7 @15 @22"/>
              <v:f eqn="if @7 @14 @23"/>
              <v:f eqn="if @7 21600 @24"/>
              <v:f eqn="if @7 0 @29"/>
              <v:f eqn="if @7 @9 @28"/>
              <v:f eqn="if @7 @10 @27"/>
              <v:f eqn="if @7 @8 @8"/>
              <v:f eqn="if @7 @11 @26"/>
              <v:f eqn="if @7 @12 @25"/>
              <v:f eqn="if @7 @13 21600"/>
              <v:f eqn="sum @36 0 @30"/>
              <v:f eqn="sum @4 0 @0"/>
              <v:f eqn="max @30 @37"/>
              <v:f eqn="min @36 @43"/>
              <v:f eqn="prod @0 2 1"/>
              <v:f eqn="sum 21600 0 @48"/>
              <v:f eqn="mid @36 @43"/>
              <v:f eqn="mid @30 @37"/>
            </v:formulas>
            <v:path o:connecttype="custom" o:connectlocs="@40,@0;@51,10800;@33,@4;@50,10800" o:connectangles="270,180,90,0" textboxrect="@46,@48,@47,@49"/>
            <v:handles>
              <v:h position="topLeft,#0" yrange="0,2229"/>
              <v:h position="#1,bottomRight" xrange="8640,12960"/>
            </v:handles>
          </v:shapetype>
          <v:shape id="_x0000_s1039" type="#_x0000_t188" style="position:absolute;margin-left:11.7pt;margin-top:6.45pt;width:485.6pt;height:129.75pt;z-index:251672576"/>
        </w:pict>
      </w:r>
    </w:p>
    <w:p w:rsidR="009435FA" w:rsidRPr="009435FA" w:rsidRDefault="009435FA" w:rsidP="00F43544">
      <w:pPr>
        <w:rPr>
          <w:sz w:val="28"/>
          <w:szCs w:val="28"/>
        </w:rPr>
      </w:pPr>
    </w:p>
    <w:p w:rsidR="00F43544" w:rsidRDefault="00F43544" w:rsidP="00AC7ADC">
      <w:pPr>
        <w:rPr>
          <w:sz w:val="28"/>
          <w:szCs w:val="28"/>
        </w:rPr>
      </w:pPr>
    </w:p>
    <w:p w:rsidR="00F43544" w:rsidRPr="00F43544" w:rsidRDefault="00797004" w:rsidP="00AC7ADC">
      <w:pPr>
        <w:rPr>
          <w:sz w:val="28"/>
          <w:szCs w:val="28"/>
        </w:rPr>
      </w:pPr>
      <w:r w:rsidRPr="00797004">
        <w:rPr>
          <w:noProof/>
          <w:sz w:val="28"/>
          <w:szCs w:val="28"/>
          <w:lang w:val="en-CA" w:eastAsia="en-CA"/>
        </w:rPr>
        <w:pict>
          <v:shape id="_x0000_s1048" type="#_x0000_t188" style="position:absolute;margin-left:11.7pt;margin-top:29.15pt;width:485.6pt;height:129.75pt;z-index:251657215"/>
        </w:pict>
      </w:r>
    </w:p>
    <w:p w:rsidR="00F43544" w:rsidRPr="00E418AF" w:rsidRDefault="00797004" w:rsidP="00AC7ADC">
      <w:pPr>
        <w:rPr>
          <w:rFonts w:ascii="Bradley Hand ITC" w:hAnsi="Bradley Hand ITC"/>
          <w:b/>
          <w:sz w:val="40"/>
          <w:szCs w:val="40"/>
          <w:u w:val="single"/>
        </w:rPr>
      </w:pPr>
      <w:r w:rsidRPr="00797004">
        <w:rPr>
          <w:noProof/>
          <w:sz w:val="28"/>
          <w:szCs w:val="28"/>
          <w:lang w:val="en-CA" w:eastAsia="en-CA"/>
        </w:rPr>
        <w:pict>
          <v:shape id="_x0000_s1052" type="#_x0000_t202" style="position:absolute;margin-left:11.7pt;margin-top:230.25pt;width:317.3pt;height:30.3pt;z-index:251683840;mso-width-relative:margin;mso-height-relative:margin" fillcolor="black [3200]" strokecolor="#f2f2f2 [3041]" strokeweight="3pt">
            <v:shadow on="t" type="perspective" color="#7f7f7f [1601]" opacity=".5" offset="1pt" offset2="-1pt"/>
            <v:textbox>
              <w:txbxContent>
                <w:p w:rsidR="007B7FF1" w:rsidRPr="007B7FF1" w:rsidRDefault="007B7FF1" w:rsidP="007B7FF1">
                  <w:pPr>
                    <w:rPr>
                      <w:rFonts w:ascii="Broadway" w:hAnsi="Broadway"/>
                      <w:b/>
                      <w:sz w:val="32"/>
                      <w:szCs w:val="32"/>
                      <w:lang w:val="en-CA"/>
                    </w:rPr>
                  </w:pPr>
                  <w:r>
                    <w:rPr>
                      <w:rFonts w:ascii="Broadway" w:hAnsi="Broadway"/>
                      <w:b/>
                      <w:sz w:val="32"/>
                      <w:szCs w:val="32"/>
                      <w:lang w:val="en-CA"/>
                    </w:rPr>
                    <w:t>Conservation of Genetic Resources</w:t>
                  </w:r>
                </w:p>
              </w:txbxContent>
            </v:textbox>
          </v:shape>
        </w:pict>
      </w:r>
      <w:r w:rsidRPr="00797004">
        <w:rPr>
          <w:noProof/>
          <w:sz w:val="28"/>
          <w:szCs w:val="28"/>
          <w:lang w:val="en-CA" w:eastAsia="en-CA"/>
        </w:rPr>
        <w:pict>
          <v:shape id="_x0000_s1051" type="#_x0000_t202" style="position:absolute;margin-left:11.7pt;margin-top:118.9pt;width:205.95pt;height:30.3pt;z-index:251682816;mso-width-relative:margin;mso-height-relative:margin" fillcolor="black [3200]" strokecolor="#f2f2f2 [3041]" strokeweight="3pt">
            <v:shadow on="t" type="perspective" color="#7f7f7f [1601]" opacity=".5" offset="1pt" offset2="-1pt"/>
            <v:textbox>
              <w:txbxContent>
                <w:p w:rsidR="007B7FF1" w:rsidRPr="007B7FF1" w:rsidRDefault="007B7FF1" w:rsidP="007B7FF1">
                  <w:pPr>
                    <w:rPr>
                      <w:rFonts w:ascii="Broadway" w:hAnsi="Broadway"/>
                      <w:b/>
                      <w:sz w:val="32"/>
                      <w:szCs w:val="32"/>
                      <w:lang w:val="en-CA"/>
                    </w:rPr>
                  </w:pPr>
                  <w:r>
                    <w:rPr>
                      <w:rFonts w:ascii="Broadway" w:hAnsi="Broadway"/>
                      <w:b/>
                      <w:sz w:val="32"/>
                      <w:szCs w:val="32"/>
                      <w:lang w:val="en-CA"/>
                    </w:rPr>
                    <w:t>Resource Use Policies</w:t>
                  </w:r>
                </w:p>
              </w:txbxContent>
            </v:textbox>
          </v:shape>
        </w:pict>
      </w:r>
      <w:r w:rsidRPr="00797004">
        <w:rPr>
          <w:noProof/>
          <w:sz w:val="28"/>
          <w:szCs w:val="28"/>
          <w:lang w:val="en-CA" w:eastAsia="en-CA"/>
        </w:rPr>
        <w:pict>
          <v:shape id="_x0000_s1047" type="#_x0000_t202" style="position:absolute;margin-left:11.7pt;margin-top:8.4pt;width:348.3pt;height:30.3pt;z-index:251678720;mso-width-relative:margin;mso-height-relative:margin" fillcolor="black [3200]" strokecolor="#f2f2f2 [3041]" strokeweight="3pt">
            <v:shadow on="t" type="perspective" color="#7f7f7f [1601]" opacity=".5" offset="1pt" offset2="-1pt"/>
            <v:textbox>
              <w:txbxContent>
                <w:p w:rsidR="007B7FF1" w:rsidRPr="007B7FF1" w:rsidRDefault="007B7FF1" w:rsidP="007B7FF1">
                  <w:pPr>
                    <w:rPr>
                      <w:rFonts w:ascii="Broadway" w:hAnsi="Broadway"/>
                      <w:b/>
                      <w:sz w:val="32"/>
                      <w:szCs w:val="32"/>
                      <w:lang w:val="en-CA"/>
                    </w:rPr>
                  </w:pPr>
                  <w:r>
                    <w:rPr>
                      <w:rFonts w:ascii="Broadway" w:hAnsi="Broadway"/>
                      <w:b/>
                      <w:sz w:val="32"/>
                      <w:szCs w:val="32"/>
                      <w:lang w:val="en-CA"/>
                    </w:rPr>
                    <w:t>Restoration of Ecosystems and Species</w:t>
                  </w:r>
                </w:p>
              </w:txbxContent>
            </v:textbox>
          </v:shape>
        </w:pict>
      </w:r>
      <w:r w:rsidRPr="00797004">
        <w:rPr>
          <w:noProof/>
          <w:sz w:val="28"/>
          <w:szCs w:val="28"/>
          <w:lang w:val="en-CA" w:eastAsia="en-CA"/>
        </w:rPr>
        <w:pict>
          <v:shape id="_x0000_s1050" type="#_x0000_t188" style="position:absolute;margin-left:11.7pt;margin-top:220.5pt;width:485.6pt;height:129.75pt;z-index:251681792"/>
        </w:pict>
      </w:r>
      <w:r w:rsidRPr="00797004">
        <w:rPr>
          <w:noProof/>
          <w:sz w:val="28"/>
          <w:szCs w:val="28"/>
          <w:lang w:val="en-CA" w:eastAsia="en-CA"/>
        </w:rPr>
        <w:pict>
          <v:shape id="_x0000_s1049" type="#_x0000_t188" style="position:absolute;margin-left:11.7pt;margin-top:110pt;width:485.6pt;height:129.75pt;z-index:251680768"/>
        </w:pict>
      </w:r>
    </w:p>
    <w:sectPr w:rsidR="00F43544" w:rsidRPr="00E418AF" w:rsidSect="00E418AF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Broadway">
    <w:panose1 w:val="04040905080B02020502"/>
    <w:charset w:val="00"/>
    <w:family w:val="decorative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418AF"/>
    <w:rsid w:val="0028253F"/>
    <w:rsid w:val="00373C28"/>
    <w:rsid w:val="004D670F"/>
    <w:rsid w:val="005F6CC3"/>
    <w:rsid w:val="00797004"/>
    <w:rsid w:val="007B7FF1"/>
    <w:rsid w:val="0088290E"/>
    <w:rsid w:val="009435FA"/>
    <w:rsid w:val="0095377B"/>
    <w:rsid w:val="009C3DCC"/>
    <w:rsid w:val="00A10D67"/>
    <w:rsid w:val="00AC7ADC"/>
    <w:rsid w:val="00CA54C4"/>
    <w:rsid w:val="00D55731"/>
    <w:rsid w:val="00E418AF"/>
    <w:rsid w:val="00F43544"/>
    <w:rsid w:val="00F46C8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54C4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5F6CC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F6CC3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3</Pages>
  <Words>202</Words>
  <Characters>1154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Grande Prairie Catholic School District #28</Company>
  <LinksUpToDate>false</LinksUpToDate>
  <CharactersWithSpaces>1354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GPCSD</dc:creator>
  <cp:keywords/>
  <dc:description/>
  <cp:lastModifiedBy>GPCSD</cp:lastModifiedBy>
  <cp:revision>12</cp:revision>
  <cp:lastPrinted>2010-02-24T16:37:00Z</cp:lastPrinted>
  <dcterms:created xsi:type="dcterms:W3CDTF">2010-02-19T23:14:00Z</dcterms:created>
  <dcterms:modified xsi:type="dcterms:W3CDTF">2010-02-24T16:37:00Z</dcterms:modified>
</cp:coreProperties>
</file>