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9B" w:rsidRDefault="0033259B" w:rsidP="0033259B">
      <w:pPr>
        <w:pStyle w:val="bchacln"/>
        <w:rPr>
          <w:sz w:val="4"/>
          <w:lang w:val="en-C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6390"/>
        <w:gridCol w:w="1260"/>
      </w:tblGrid>
      <w:tr w:rsidR="0033259B" w:rsidTr="005A0E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000000"/>
            <w:vAlign w:val="center"/>
          </w:tcPr>
          <w:p w:rsidR="0033259B" w:rsidRDefault="0033259B" w:rsidP="005A0E05">
            <w:pPr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rFonts w:ascii="Arial" w:hAnsi="Arial"/>
                <w:b/>
                <w:sz w:val="16"/>
              </w:rPr>
              <w:t>CHAPTER 8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  <w:vAlign w:val="bottom"/>
          </w:tcPr>
          <w:p w:rsidR="0033259B" w:rsidRDefault="0033259B" w:rsidP="005A0E05">
            <w:pPr>
              <w:pStyle w:val="Heading1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/>
            <w:vAlign w:val="center"/>
          </w:tcPr>
          <w:p w:rsidR="0033259B" w:rsidRDefault="0033259B" w:rsidP="005A0E05">
            <w:pPr>
              <w:pStyle w:val="Heading4"/>
            </w:pPr>
            <w:r>
              <w:t>BLM 8–10</w:t>
            </w:r>
          </w:p>
        </w:tc>
      </w:tr>
      <w:tr w:rsidR="0033259B" w:rsidTr="005A0E0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259B" w:rsidRDefault="0033259B" w:rsidP="005A0E05">
            <w:pPr>
              <w:pStyle w:val="Heading2"/>
            </w:pPr>
            <w:r>
              <w:t>INFORMATION HANDOUT/ SKILL BUILDER</w:t>
            </w:r>
          </w:p>
        </w:tc>
        <w:tc>
          <w:tcPr>
            <w:tcW w:w="639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33259B" w:rsidRDefault="0033259B" w:rsidP="005A0E05">
            <w:pPr>
              <w:pStyle w:val="Heading1"/>
              <w:tabs>
                <w:tab w:val="left" w:pos="162"/>
              </w:tabs>
              <w:rPr>
                <w:rFonts w:ascii="Arial" w:hAnsi="Arial"/>
                <w:b/>
                <w:sz w:val="36"/>
              </w:rPr>
            </w:pPr>
            <w:bookmarkStart w:id="0" w:name="blm810"/>
            <w:bookmarkEnd w:id="0"/>
            <w:r>
              <w:rPr>
                <w:rFonts w:ascii="Arial" w:hAnsi="Arial"/>
                <w:b/>
                <w:sz w:val="36"/>
              </w:rPr>
              <w:t>Oil Pump Technology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259B" w:rsidRDefault="0033259B" w:rsidP="005A0E05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33259B" w:rsidRDefault="0033259B" w:rsidP="0033259B">
      <w:pPr>
        <w:rPr>
          <w:lang w:val="en-CA"/>
        </w:rPr>
      </w:pPr>
    </w:p>
    <w:p w:rsidR="0033259B" w:rsidRDefault="0033259B" w:rsidP="0033259B">
      <w:pPr>
        <w:rPr>
          <w:sz w:val="24"/>
          <w:lang w:val="en-CA"/>
        </w:rPr>
      </w:pPr>
      <w:r>
        <w:rPr>
          <w:sz w:val="24"/>
          <w:lang w:val="en-CA"/>
        </w:rPr>
        <w:t>{AB.Sc24.B.K.4.iii}</w:t>
      </w:r>
    </w:p>
    <w:p w:rsidR="0033259B" w:rsidRDefault="0033259B" w:rsidP="0033259B">
      <w:pPr>
        <w:rPr>
          <w:lang w:val="en-CA"/>
        </w:rPr>
      </w:pPr>
    </w:p>
    <w:p w:rsidR="0033259B" w:rsidRDefault="0033259B" w:rsidP="0033259B">
      <w:pPr>
        <w:pStyle w:val="BodyText"/>
        <w:tabs>
          <w:tab w:val="left" w:pos="7560"/>
          <w:tab w:val="left" w:pos="9900"/>
        </w:tabs>
        <w:spacing w:line="360" w:lineRule="auto"/>
        <w:outlineLvl w:val="0"/>
        <w:rPr>
          <w:b w:val="0"/>
        </w:rPr>
      </w:pPr>
      <w:r>
        <w:rPr>
          <w:b w:val="0"/>
        </w:rPr>
        <w:t xml:space="preserve">Name: </w:t>
      </w:r>
      <w:r>
        <w:rPr>
          <w:b w:val="0"/>
          <w:u w:val="single"/>
        </w:rPr>
        <w:tab/>
      </w:r>
      <w:r>
        <w:rPr>
          <w:b w:val="0"/>
        </w:rPr>
        <w:t xml:space="preserve"> Date: </w:t>
      </w:r>
      <w:r>
        <w:rPr>
          <w:b w:val="0"/>
          <w:u w:val="single"/>
        </w:rPr>
        <w:tab/>
      </w:r>
    </w:p>
    <w:p w:rsidR="0033259B" w:rsidRDefault="0033259B" w:rsidP="0033259B">
      <w:pPr>
        <w:rPr>
          <w:sz w:val="24"/>
        </w:rPr>
      </w:pPr>
      <w:r>
        <w:rPr>
          <w:sz w:val="24"/>
        </w:rPr>
        <w:t xml:space="preserve">Use this worksheet to assist you with Find </w:t>
      </w:r>
      <w:proofErr w:type="gramStart"/>
      <w:r>
        <w:rPr>
          <w:sz w:val="24"/>
        </w:rPr>
        <w:t>Out</w:t>
      </w:r>
      <w:proofErr w:type="gramEnd"/>
      <w:r>
        <w:rPr>
          <w:sz w:val="24"/>
        </w:rPr>
        <w:t xml:space="preserve"> Activity: Model Lift Pump.</w:t>
      </w:r>
    </w:p>
    <w:p w:rsidR="0033259B" w:rsidRDefault="0033259B" w:rsidP="0033259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Use this information to help you answer the questions that follow.</w:t>
      </w:r>
    </w:p>
    <w:p w:rsidR="0033259B" w:rsidRDefault="0033259B" w:rsidP="0033259B">
      <w:pPr>
        <w:numPr>
          <w:ilvl w:val="0"/>
          <w:numId w:val="2"/>
        </w:numPr>
        <w:ind w:left="374" w:hanging="302"/>
        <w:rPr>
          <w:sz w:val="24"/>
        </w:rPr>
      </w:pPr>
      <w:r>
        <w:rPr>
          <w:sz w:val="24"/>
        </w:rPr>
        <w:t xml:space="preserve">This worksheet begins with a discussion of a simple lift pump. A beam pump used on many oil wells uses the same basic plan to lift oil to the Earth’s surface.  </w:t>
      </w:r>
    </w:p>
    <w:p w:rsidR="0033259B" w:rsidRDefault="0033259B" w:rsidP="0033259B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File this worksheet in the correct section of your notebook.</w:t>
      </w:r>
    </w:p>
    <w:p w:rsidR="0033259B" w:rsidRDefault="0033259B" w:rsidP="0033259B">
      <w:pPr>
        <w:rPr>
          <w:sz w:val="24"/>
        </w:rPr>
      </w:pPr>
    </w:p>
    <w:p w:rsidR="0033259B" w:rsidRDefault="0033259B" w:rsidP="0033259B">
      <w:pPr>
        <w:sectPr w:rsidR="0033259B" w:rsidSect="0033259B">
          <w:footerReference w:type="default" r:id="rId6"/>
          <w:pgSz w:w="12240" w:h="15840" w:code="1"/>
          <w:pgMar w:top="1008" w:right="1152" w:bottom="1008" w:left="1152" w:header="706" w:footer="706" w:gutter="0"/>
          <w:cols w:space="720"/>
        </w:sectPr>
      </w:pPr>
    </w:p>
    <w:p w:rsidR="0033259B" w:rsidRDefault="0033259B" w:rsidP="0033259B">
      <w:pPr>
        <w:pStyle w:val="Heading5"/>
      </w:pPr>
      <w:r>
        <w:lastRenderedPageBreak/>
        <w:t>Part 1 Simple Lift Pump</w:t>
      </w:r>
    </w:p>
    <w:p w:rsidR="0033259B" w:rsidRDefault="0033259B" w:rsidP="0033259B">
      <w:r>
        <w:rPr>
          <w:noProof/>
        </w:rPr>
        <w:drawing>
          <wp:inline distT="0" distB="0" distL="0" distR="0">
            <wp:extent cx="2865755" cy="3947795"/>
            <wp:effectExtent l="0" t="0" r="0" b="0"/>
            <wp:docPr id="4" name="Picture 4" descr="C:\Program Files\AOL Canada 6.0\download\cathy\SC2-BLM08-01\SC2-BLM-08-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AOL Canada 6.0\download\cathy\SC2-BLM08-01\SC2-BLM-08-x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9B" w:rsidRDefault="0033259B" w:rsidP="0033259B">
      <w:pPr>
        <w:rPr>
          <w:sz w:val="24"/>
        </w:rPr>
      </w:pPr>
      <w:r>
        <w:br w:type="column"/>
      </w:r>
      <w:r>
        <w:rPr>
          <w:sz w:val="24"/>
        </w:rPr>
        <w:lastRenderedPageBreak/>
        <w:t xml:space="preserve">Simple </w:t>
      </w:r>
      <w:proofErr w:type="gramStart"/>
      <w:r>
        <w:rPr>
          <w:sz w:val="24"/>
        </w:rPr>
        <w:t>lift</w:t>
      </w:r>
      <w:proofErr w:type="gramEnd"/>
      <w:r>
        <w:rPr>
          <w:sz w:val="24"/>
        </w:rPr>
        <w:t xml:space="preserve"> pumps can be used to raise water about 6 </w:t>
      </w:r>
      <w:proofErr w:type="spellStart"/>
      <w:r>
        <w:rPr>
          <w:sz w:val="24"/>
        </w:rPr>
        <w:t>metres</w:t>
      </w:r>
      <w:proofErr w:type="spellEnd"/>
      <w:r>
        <w:rPr>
          <w:sz w:val="24"/>
        </w:rPr>
        <w:t>. This is about the depth of many hand-dug wells.</w:t>
      </w:r>
    </w:p>
    <w:p w:rsidR="0033259B" w:rsidRDefault="0033259B" w:rsidP="0033259B">
      <w:pPr>
        <w:rPr>
          <w:sz w:val="24"/>
        </w:rPr>
      </w:pPr>
    </w:p>
    <w:p w:rsidR="0033259B" w:rsidRDefault="0033259B" w:rsidP="0033259B">
      <w:r>
        <w:rPr>
          <w:sz w:val="24"/>
        </w:rPr>
        <w:t>The figure here shows a cross section of a simple lift pump used for water.</w:t>
      </w:r>
    </w:p>
    <w:p w:rsidR="0033259B" w:rsidRDefault="0033259B" w:rsidP="0033259B"/>
    <w:p w:rsidR="0033259B" w:rsidRDefault="0033259B" w:rsidP="0033259B">
      <w:pPr>
        <w:pStyle w:val="Heading5"/>
        <w:rPr>
          <w:sz w:val="24"/>
        </w:rPr>
      </w:pPr>
      <w:r>
        <w:rPr>
          <w:sz w:val="24"/>
        </w:rPr>
        <w:t>Step 1</w:t>
      </w:r>
    </w:p>
    <w:p w:rsidR="0033259B" w:rsidRDefault="0033259B" w:rsidP="0033259B">
      <w:pPr>
        <w:rPr>
          <w:sz w:val="24"/>
        </w:rPr>
      </w:pPr>
      <w:r>
        <w:rPr>
          <w:sz w:val="24"/>
        </w:rPr>
        <w:t>The pump handle is lowered. This raises the piston, creating a region of lower pressure at A.</w:t>
      </w:r>
    </w:p>
    <w:p w:rsidR="0033259B" w:rsidRDefault="0033259B" w:rsidP="0033259B">
      <w:pPr>
        <w:rPr>
          <w:sz w:val="24"/>
        </w:rPr>
      </w:pPr>
    </w:p>
    <w:p w:rsidR="0033259B" w:rsidRDefault="0033259B" w:rsidP="0033259B">
      <w:pPr>
        <w:rPr>
          <w:sz w:val="24"/>
        </w:rPr>
      </w:pPr>
      <w:r>
        <w:rPr>
          <w:sz w:val="24"/>
        </w:rPr>
        <w:t>The lower valve opens and the top valve closes. This allows fluid to move into the lower chamber.</w:t>
      </w:r>
    </w:p>
    <w:p w:rsidR="0033259B" w:rsidRDefault="0033259B" w:rsidP="0033259B"/>
    <w:p w:rsidR="0033259B" w:rsidRDefault="0033259B" w:rsidP="0033259B">
      <w:pPr>
        <w:pStyle w:val="Heading5"/>
        <w:rPr>
          <w:sz w:val="24"/>
        </w:rPr>
      </w:pPr>
      <w:r>
        <w:rPr>
          <w:sz w:val="24"/>
        </w:rPr>
        <w:t>Step 2</w:t>
      </w:r>
    </w:p>
    <w:p w:rsidR="0033259B" w:rsidRDefault="0033259B" w:rsidP="0033259B">
      <w:pPr>
        <w:rPr>
          <w:sz w:val="24"/>
        </w:rPr>
      </w:pPr>
      <w:r>
        <w:rPr>
          <w:sz w:val="24"/>
        </w:rPr>
        <w:t>The pump handle is raised. This lowers the piston, increasing the pressure at A.</w:t>
      </w:r>
    </w:p>
    <w:p w:rsidR="0033259B" w:rsidRDefault="0033259B" w:rsidP="0033259B">
      <w:pPr>
        <w:rPr>
          <w:sz w:val="24"/>
        </w:rPr>
      </w:pPr>
    </w:p>
    <w:p w:rsidR="0033259B" w:rsidRDefault="0033259B" w:rsidP="0033259B">
      <w:pPr>
        <w:rPr>
          <w:sz w:val="24"/>
        </w:rPr>
      </w:pPr>
      <w:r>
        <w:rPr>
          <w:sz w:val="24"/>
        </w:rPr>
        <w:t>The lower valve closes and the upper valve opens. Water is forced into the chamber at B.</w:t>
      </w:r>
    </w:p>
    <w:p w:rsidR="0033259B" w:rsidRDefault="0033259B" w:rsidP="0033259B">
      <w:pPr>
        <w:rPr>
          <w:sz w:val="24"/>
        </w:rPr>
      </w:pPr>
    </w:p>
    <w:p w:rsidR="0033259B" w:rsidRDefault="0033259B" w:rsidP="0033259B">
      <w:pPr>
        <w:rPr>
          <w:sz w:val="24"/>
        </w:rPr>
      </w:pPr>
      <w:r>
        <w:rPr>
          <w:sz w:val="24"/>
        </w:rPr>
        <w:t>The next time the piston is raised, the water in the upper chamber spills out of the outflow tube.</w:t>
      </w:r>
    </w:p>
    <w:p w:rsidR="0033259B" w:rsidRDefault="0033259B" w:rsidP="0033259B">
      <w:pPr>
        <w:pStyle w:val="Heading3"/>
        <w:sectPr w:rsidR="0033259B">
          <w:type w:val="continuous"/>
          <w:pgSz w:w="12240" w:h="15840"/>
          <w:pgMar w:top="1008" w:right="1152" w:bottom="1008" w:left="1152" w:header="706" w:footer="706" w:gutter="0"/>
          <w:cols w:num="2" w:space="720"/>
          <w:docGrid w:linePitch="360"/>
        </w:sectPr>
      </w:pPr>
    </w:p>
    <w:p w:rsidR="0033259B" w:rsidRDefault="0033259B" w:rsidP="0033259B">
      <w:pPr>
        <w:pStyle w:val="Heading5"/>
        <w:spacing w:before="240" w:after="60"/>
      </w:pPr>
      <w:r>
        <w:lastRenderedPageBreak/>
        <w:t>Analyze</w:t>
      </w:r>
    </w:p>
    <w:p w:rsidR="0033259B" w:rsidRDefault="0033259B" w:rsidP="0033259B">
      <w:pPr>
        <w:pStyle w:val="BodyTextIndent"/>
      </w:pPr>
      <w:r>
        <w:t xml:space="preserve">1. </w:t>
      </w:r>
      <w:r>
        <w:tab/>
        <w:t>Describe the position of both valves when the piston is raised.</w:t>
      </w:r>
    </w:p>
    <w:p w:rsidR="0033259B" w:rsidRDefault="0033259B" w:rsidP="0033259B">
      <w:pPr>
        <w:tabs>
          <w:tab w:val="left" w:pos="9900"/>
        </w:tabs>
        <w:spacing w:before="120" w:line="360" w:lineRule="auto"/>
        <w:ind w:left="357"/>
        <w:rPr>
          <w:u w:val="single"/>
          <w:lang w:val="en-CA"/>
        </w:rPr>
      </w:pPr>
      <w:r>
        <w:rPr>
          <w:u w:val="single"/>
          <w:lang w:val="en-CA"/>
        </w:rPr>
        <w:tab/>
      </w:r>
    </w:p>
    <w:p w:rsidR="0033259B" w:rsidRDefault="0033259B" w:rsidP="0033259B">
      <w:pPr>
        <w:pStyle w:val="BodyTextIndent"/>
      </w:pPr>
    </w:p>
    <w:p w:rsidR="0033259B" w:rsidRDefault="0033259B" w:rsidP="0033259B">
      <w:pPr>
        <w:pStyle w:val="BodyTextIndent"/>
      </w:pPr>
      <w:r>
        <w:t>2. Describe the position of both valves when the piston is lowered.</w:t>
      </w:r>
    </w:p>
    <w:p w:rsidR="0033259B" w:rsidRDefault="0033259B" w:rsidP="0033259B">
      <w:pPr>
        <w:tabs>
          <w:tab w:val="left" w:pos="9900"/>
        </w:tabs>
        <w:spacing w:before="120" w:line="360" w:lineRule="auto"/>
        <w:ind w:left="357"/>
        <w:rPr>
          <w:u w:val="single"/>
          <w:lang w:val="en-CA"/>
        </w:rPr>
      </w:pPr>
      <w:r>
        <w:rPr>
          <w:u w:val="single"/>
          <w:lang w:val="en-CA"/>
        </w:rPr>
        <w:tab/>
      </w:r>
    </w:p>
    <w:p w:rsidR="0033259B" w:rsidRDefault="0033259B" w:rsidP="0033259B">
      <w:pPr>
        <w:pStyle w:val="BodyTextIndent"/>
      </w:pPr>
    </w:p>
    <w:p w:rsidR="0033259B" w:rsidRDefault="0033259B" w:rsidP="0033259B">
      <w:pPr>
        <w:pStyle w:val="Heading3"/>
        <w:sectPr w:rsidR="0033259B">
          <w:type w:val="continuous"/>
          <w:pgSz w:w="12240" w:h="15840"/>
          <w:pgMar w:top="1008" w:right="1152" w:bottom="1008" w:left="1152" w:header="706" w:footer="706" w:gutter="0"/>
          <w:cols w:space="720"/>
          <w:docGrid w:linePitch="360"/>
        </w:sect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6390"/>
        <w:gridCol w:w="1260"/>
      </w:tblGrid>
      <w:tr w:rsidR="0033259B" w:rsidTr="005A0E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000000"/>
            <w:vAlign w:val="center"/>
          </w:tcPr>
          <w:p w:rsidR="0033259B" w:rsidRDefault="0033259B" w:rsidP="005A0E05">
            <w:pPr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lastRenderedPageBreak/>
              <w:br w:type="page"/>
            </w:r>
            <w:r>
              <w:rPr>
                <w:rFonts w:ascii="Arial" w:hAnsi="Arial"/>
                <w:b/>
                <w:sz w:val="16"/>
              </w:rPr>
              <w:t>CHAPTER 8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  <w:vAlign w:val="bottom"/>
          </w:tcPr>
          <w:p w:rsidR="0033259B" w:rsidRDefault="0033259B" w:rsidP="005A0E05">
            <w:pPr>
              <w:pStyle w:val="Heading1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/>
            <w:vAlign w:val="center"/>
          </w:tcPr>
          <w:p w:rsidR="0033259B" w:rsidRDefault="0033259B" w:rsidP="005A0E05">
            <w:pPr>
              <w:pStyle w:val="Heading4"/>
            </w:pPr>
            <w:r>
              <w:t>BLM 8–10</w:t>
            </w:r>
          </w:p>
        </w:tc>
      </w:tr>
      <w:tr w:rsidR="0033259B" w:rsidTr="005A0E0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259B" w:rsidRDefault="0033259B" w:rsidP="005A0E05">
            <w:pPr>
              <w:pStyle w:val="Heading2"/>
            </w:pPr>
            <w:r>
              <w:t>INFORMATION HANDOUT/ SKILL BUILDER</w:t>
            </w:r>
          </w:p>
        </w:tc>
        <w:tc>
          <w:tcPr>
            <w:tcW w:w="639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33259B" w:rsidRDefault="0033259B" w:rsidP="005A0E05">
            <w:pPr>
              <w:pStyle w:val="Heading1"/>
              <w:tabs>
                <w:tab w:val="left" w:pos="162"/>
              </w:tabs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Oil Pump Technology </w:t>
            </w:r>
            <w:r>
              <w:rPr>
                <w:rFonts w:ascii="Arial" w:hAnsi="Arial"/>
                <w:b/>
                <w:sz w:val="24"/>
              </w:rPr>
              <w:t>(continued)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259B" w:rsidRDefault="0033259B" w:rsidP="005A0E05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33259B" w:rsidRDefault="0033259B" w:rsidP="0033259B">
      <w:pPr>
        <w:pStyle w:val="Heading3"/>
        <w:spacing w:before="240" w:after="60"/>
      </w:pPr>
      <w:r>
        <w:t>Part 2 Pump Jack</w:t>
      </w:r>
    </w:p>
    <w:p w:rsidR="0033259B" w:rsidRDefault="0033259B" w:rsidP="0033259B">
      <w:pPr>
        <w:rPr>
          <w:sz w:val="24"/>
          <w:lang w:val="en-CA"/>
        </w:rPr>
      </w:pPr>
      <w:r>
        <w:rPr>
          <w:sz w:val="24"/>
          <w:lang w:val="en-CA"/>
        </w:rPr>
        <w:t>A pump jack is commonly used to provide the energy to get the oil to the surface. This illustration shows a pump jack system, which consists of:</w:t>
      </w:r>
    </w:p>
    <w:p w:rsidR="0033259B" w:rsidRDefault="0033259B" w:rsidP="0033259B">
      <w:pPr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a pump jack;</w:t>
      </w:r>
    </w:p>
    <w:p w:rsidR="0033259B" w:rsidRDefault="0033259B" w:rsidP="0033259B">
      <w:pPr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a pump; and</w:t>
      </w:r>
    </w:p>
    <w:p w:rsidR="0033259B" w:rsidRDefault="0033259B" w:rsidP="0033259B">
      <w:pPr>
        <w:numPr>
          <w:ilvl w:val="0"/>
          <w:numId w:val="1"/>
        </w:numPr>
        <w:rPr>
          <w:lang w:val="en-CA"/>
        </w:rPr>
      </w:pPr>
      <w:proofErr w:type="gramStart"/>
      <w:r>
        <w:rPr>
          <w:sz w:val="24"/>
          <w:lang w:val="en-CA"/>
        </w:rPr>
        <w:t>a</w:t>
      </w:r>
      <w:proofErr w:type="gramEnd"/>
      <w:r>
        <w:rPr>
          <w:sz w:val="24"/>
          <w:lang w:val="en-CA"/>
        </w:rPr>
        <w:t xml:space="preserve"> sucker rod and tubing.</w:t>
      </w:r>
    </w:p>
    <w:p w:rsidR="0033259B" w:rsidRDefault="0033259B" w:rsidP="0033259B">
      <w:pPr>
        <w:pStyle w:val="Heading5"/>
      </w:pPr>
    </w:p>
    <w:p w:rsidR="0033259B" w:rsidRDefault="0033259B" w:rsidP="0033259B">
      <w:pPr>
        <w:pStyle w:val="Heading5"/>
        <w:sectPr w:rsidR="0033259B">
          <w:pgSz w:w="12240" w:h="15840"/>
          <w:pgMar w:top="1008" w:right="1152" w:bottom="1008" w:left="1152" w:header="706" w:footer="706" w:gutter="0"/>
          <w:cols w:space="720"/>
          <w:docGrid w:linePitch="360"/>
        </w:sectPr>
      </w:pPr>
    </w:p>
    <w:p w:rsidR="0033259B" w:rsidRDefault="0033259B" w:rsidP="0033259B">
      <w:pPr>
        <w:pStyle w:val="Heading5"/>
      </w:pPr>
      <w:r>
        <w:rPr>
          <w:noProof/>
          <w:lang w:val="en-US"/>
        </w:rPr>
        <w:lastRenderedPageBreak/>
        <w:drawing>
          <wp:inline distT="0" distB="0" distL="0" distR="0">
            <wp:extent cx="2921635" cy="3958590"/>
            <wp:effectExtent l="0" t="0" r="0" b="3810"/>
            <wp:docPr id="3" name="Picture 3" descr="C:\Program Files\AOL Canada 6.0\download\cathy\SC2-BLM08-01\SC2-BLM-08-x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AOL Canada 6.0\download\cathy\SC2-BLM08-01\SC2-BLM-08-x2_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column"/>
      </w:r>
      <w:r>
        <w:lastRenderedPageBreak/>
        <w:t>Pump Jack</w:t>
      </w:r>
    </w:p>
    <w:p w:rsidR="0033259B" w:rsidRDefault="0033259B" w:rsidP="0033259B">
      <w:pPr>
        <w:rPr>
          <w:sz w:val="24"/>
          <w:lang w:val="en-CA"/>
        </w:rPr>
      </w:pPr>
      <w:r>
        <w:rPr>
          <w:sz w:val="24"/>
          <w:lang w:val="en-CA"/>
        </w:rPr>
        <w:t xml:space="preserve">A motor turns a gearbox which, in turn, moves a lever. The lever pushes and pulls a series of rods up and down the well casing. </w:t>
      </w:r>
    </w:p>
    <w:p w:rsidR="0033259B" w:rsidRDefault="0033259B" w:rsidP="0033259B">
      <w:pPr>
        <w:pStyle w:val="bchacln"/>
        <w:rPr>
          <w:lang w:val="en-CA"/>
        </w:rPr>
      </w:pPr>
    </w:p>
    <w:p w:rsidR="0033259B" w:rsidRDefault="0033259B" w:rsidP="0033259B">
      <w:pPr>
        <w:pStyle w:val="Heading6"/>
      </w:pPr>
      <w:r>
        <w:t>Pump</w:t>
      </w:r>
    </w:p>
    <w:p w:rsidR="0033259B" w:rsidRDefault="0033259B" w:rsidP="0033259B">
      <w:pPr>
        <w:rPr>
          <w:sz w:val="24"/>
          <w:lang w:val="en-CA"/>
        </w:rPr>
      </w:pPr>
      <w:r>
        <w:rPr>
          <w:sz w:val="24"/>
          <w:lang w:val="en-CA"/>
        </w:rPr>
        <w:t>The rods are attached to the plunger located in the underground pump. The pump consists of two valves that open and close like the valves in a simple lift pump.</w:t>
      </w:r>
    </w:p>
    <w:p w:rsidR="0033259B" w:rsidRDefault="0033259B" w:rsidP="0033259B">
      <w:pPr>
        <w:ind w:left="72"/>
        <w:rPr>
          <w:lang w:val="en-CA"/>
        </w:rPr>
      </w:pPr>
    </w:p>
    <w:p w:rsidR="0033259B" w:rsidRDefault="0033259B" w:rsidP="0033259B">
      <w:pPr>
        <w:pStyle w:val="Heading6"/>
      </w:pPr>
      <w:r>
        <w:t>Sucker Rod and Tubing</w:t>
      </w:r>
    </w:p>
    <w:p w:rsidR="0033259B" w:rsidRDefault="0033259B" w:rsidP="0033259B">
      <w:pPr>
        <w:rPr>
          <w:sz w:val="24"/>
          <w:lang w:val="en-CA"/>
        </w:rPr>
      </w:pPr>
      <w:r>
        <w:rPr>
          <w:sz w:val="24"/>
          <w:lang w:val="en-CA"/>
        </w:rPr>
        <w:t>The pump system creates suction that lifts oil to the surface.</w:t>
      </w:r>
    </w:p>
    <w:p w:rsidR="0033259B" w:rsidRDefault="0033259B" w:rsidP="0033259B">
      <w:pPr>
        <w:pStyle w:val="bchacln"/>
        <w:rPr>
          <w:lang w:val="en-CA"/>
        </w:rPr>
      </w:pPr>
    </w:p>
    <w:p w:rsidR="0033259B" w:rsidRDefault="0033259B" w:rsidP="0033259B">
      <w:pPr>
        <w:rPr>
          <w:sz w:val="24"/>
          <w:lang w:val="en-CA"/>
        </w:rPr>
      </w:pPr>
      <w:r>
        <w:rPr>
          <w:sz w:val="24"/>
          <w:lang w:val="en-CA"/>
        </w:rPr>
        <w:t>Counterweights help to balance the system. Without counterweights, the pump jack would require a much larger gear and much more power to move the pump.</w:t>
      </w:r>
    </w:p>
    <w:p w:rsidR="0033259B" w:rsidRDefault="0033259B" w:rsidP="0033259B">
      <w:pPr>
        <w:ind w:left="72"/>
        <w:rPr>
          <w:lang w:val="en-CA"/>
        </w:rPr>
      </w:pPr>
    </w:p>
    <w:p w:rsidR="0033259B" w:rsidRDefault="0033259B" w:rsidP="0033259B">
      <w:pPr>
        <w:ind w:left="72"/>
        <w:rPr>
          <w:lang w:val="en-CA"/>
        </w:rPr>
      </w:pPr>
    </w:p>
    <w:p w:rsidR="0033259B" w:rsidRDefault="0033259B" w:rsidP="0033259B">
      <w:pPr>
        <w:pStyle w:val="Heading3"/>
        <w:sectPr w:rsidR="0033259B">
          <w:type w:val="continuous"/>
          <w:pgSz w:w="12240" w:h="15840"/>
          <w:pgMar w:top="1008" w:right="1152" w:bottom="1008" w:left="1152" w:header="706" w:footer="706" w:gutter="0"/>
          <w:cols w:num="2" w:space="720"/>
          <w:docGrid w:linePitch="360"/>
        </w:sectPr>
      </w:pPr>
    </w:p>
    <w:p w:rsidR="0033259B" w:rsidRDefault="0033259B" w:rsidP="0033259B">
      <w:pPr>
        <w:sectPr w:rsidR="0033259B">
          <w:type w:val="continuous"/>
          <w:pgSz w:w="12240" w:h="15840"/>
          <w:pgMar w:top="1008" w:right="1152" w:bottom="1008" w:left="1152" w:header="706" w:footer="706" w:gutter="0"/>
          <w:cols w:space="720"/>
          <w:docGrid w:linePitch="360"/>
        </w:sectPr>
      </w:pPr>
    </w:p>
    <w:p w:rsidR="0033259B" w:rsidRDefault="0033259B" w:rsidP="0033259B">
      <w:pPr>
        <w:pStyle w:val="Heading3"/>
        <w:spacing w:before="240" w:after="60"/>
        <w:rPr>
          <w:sz w:val="26"/>
        </w:rPr>
      </w:pPr>
      <w:r>
        <w:rPr>
          <w:sz w:val="26"/>
        </w:rPr>
        <w:lastRenderedPageBreak/>
        <w:t>Analyze</w:t>
      </w:r>
    </w:p>
    <w:p w:rsidR="0033259B" w:rsidRDefault="0033259B" w:rsidP="0033259B">
      <w:pPr>
        <w:pStyle w:val="BodyTextIndent"/>
      </w:pPr>
      <w:r>
        <w:t xml:space="preserve">1. </w:t>
      </w:r>
      <w:r>
        <w:tab/>
        <w:t xml:space="preserve">Circle the lever used in this type of lift pump. </w:t>
      </w:r>
    </w:p>
    <w:p w:rsidR="0033259B" w:rsidRDefault="0033259B" w:rsidP="0033259B">
      <w:pPr>
        <w:pStyle w:val="BodyTextIndent"/>
      </w:pPr>
    </w:p>
    <w:p w:rsidR="0033259B" w:rsidRDefault="0033259B" w:rsidP="0033259B">
      <w:pPr>
        <w:pStyle w:val="BodyTextIndent"/>
      </w:pPr>
      <w:r>
        <w:t>2. Add arrows to the diagram to show the path of the oil.</w:t>
      </w:r>
    </w:p>
    <w:p w:rsidR="0033259B" w:rsidRDefault="0033259B" w:rsidP="0033259B">
      <w:pPr>
        <w:pStyle w:val="BodyTextIndent"/>
      </w:pPr>
    </w:p>
    <w:p w:rsidR="0033259B" w:rsidRDefault="0033259B" w:rsidP="0033259B">
      <w:pPr>
        <w:pStyle w:val="BodyTextIndent"/>
      </w:pPr>
      <w:r>
        <w:t>3. On the back of this page or in your notebook, describe the function of each component of the pump jack.</w:t>
      </w:r>
    </w:p>
    <w:p w:rsidR="0033259B" w:rsidRDefault="0033259B" w:rsidP="0033259B">
      <w:pPr>
        <w:pStyle w:val="BodyTextIndent"/>
        <w:ind w:firstLine="0"/>
      </w:pPr>
      <w:r>
        <w:t xml:space="preserve">(a) </w:t>
      </w:r>
      <w:proofErr w:type="gramStart"/>
      <w:r>
        <w:t>motor</w:t>
      </w:r>
      <w:proofErr w:type="gramEnd"/>
      <w:r>
        <w:tab/>
      </w:r>
      <w:r>
        <w:tab/>
      </w:r>
      <w:r>
        <w:tab/>
      </w:r>
      <w:r>
        <w:tab/>
        <w:t>(d) counterweights</w:t>
      </w:r>
    </w:p>
    <w:p w:rsidR="0033259B" w:rsidRDefault="0033259B" w:rsidP="0033259B">
      <w:pPr>
        <w:pStyle w:val="BodyTextIndent"/>
        <w:ind w:firstLine="0"/>
      </w:pPr>
      <w:r>
        <w:t xml:space="preserve">(b) </w:t>
      </w:r>
      <w:proofErr w:type="gramStart"/>
      <w:r>
        <w:t>gear</w:t>
      </w:r>
      <w:proofErr w:type="gramEnd"/>
      <w:r>
        <w:t xml:space="preserve"> box</w:t>
      </w:r>
      <w:r>
        <w:tab/>
      </w:r>
      <w:r>
        <w:tab/>
      </w:r>
      <w:r>
        <w:tab/>
        <w:t>(e) rods</w:t>
      </w:r>
    </w:p>
    <w:p w:rsidR="0033259B" w:rsidRDefault="0033259B" w:rsidP="0033259B">
      <w:pPr>
        <w:pStyle w:val="BodyTextIndent"/>
        <w:ind w:firstLine="0"/>
      </w:pPr>
      <w:r>
        <w:t xml:space="preserve">(c) </w:t>
      </w:r>
      <w:proofErr w:type="gramStart"/>
      <w:r>
        <w:t>lever</w:t>
      </w:r>
      <w:proofErr w:type="gramEnd"/>
      <w:r>
        <w:tab/>
      </w:r>
      <w:r>
        <w:tab/>
      </w:r>
      <w:r>
        <w:tab/>
      </w:r>
      <w:r>
        <w:tab/>
        <w:t>(f) pump</w:t>
      </w:r>
    </w:p>
    <w:p w:rsidR="0033259B" w:rsidRDefault="0033259B" w:rsidP="0033259B">
      <w:pPr>
        <w:pStyle w:val="BodyTextIndent"/>
        <w:ind w:firstLine="0"/>
        <w:sectPr w:rsidR="0033259B">
          <w:type w:val="continuous"/>
          <w:pgSz w:w="12240" w:h="15840" w:code="1"/>
          <w:pgMar w:top="1008" w:right="1152" w:bottom="1008" w:left="1152" w:header="706" w:footer="706" w:gutter="0"/>
          <w:cols w:space="720"/>
        </w:sectPr>
      </w:pPr>
    </w:p>
    <w:p w:rsidR="0033259B" w:rsidRDefault="0033259B" w:rsidP="0033259B">
      <w:pPr>
        <w:pStyle w:val="bchacln"/>
        <w:rPr>
          <w:sz w:val="4"/>
          <w:lang w:val="en-C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6390"/>
        <w:gridCol w:w="1260"/>
      </w:tblGrid>
      <w:tr w:rsidR="0033259B" w:rsidTr="005A0E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000000"/>
            <w:vAlign w:val="center"/>
          </w:tcPr>
          <w:p w:rsidR="0033259B" w:rsidRDefault="0033259B" w:rsidP="005A0E05">
            <w:pPr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rFonts w:ascii="Arial" w:hAnsi="Arial"/>
                <w:b/>
                <w:sz w:val="16"/>
              </w:rPr>
              <w:t>CHAPTER 8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  <w:vAlign w:val="bottom"/>
          </w:tcPr>
          <w:p w:rsidR="0033259B" w:rsidRDefault="0033259B" w:rsidP="005A0E05">
            <w:pPr>
              <w:pStyle w:val="Heading1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/>
            <w:vAlign w:val="center"/>
          </w:tcPr>
          <w:p w:rsidR="0033259B" w:rsidRDefault="0033259B" w:rsidP="005A0E05">
            <w:pPr>
              <w:pStyle w:val="Heading4"/>
            </w:pPr>
            <w:r>
              <w:t>BLM 8–11</w:t>
            </w:r>
          </w:p>
        </w:tc>
      </w:tr>
      <w:tr w:rsidR="0033259B" w:rsidTr="005A0E0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3259B" w:rsidRDefault="0033259B" w:rsidP="005A0E05">
            <w:pPr>
              <w:pStyle w:val="Heading2"/>
            </w:pPr>
            <w:r>
              <w:t>OVERHEAD MASTER</w:t>
            </w:r>
          </w:p>
        </w:tc>
        <w:tc>
          <w:tcPr>
            <w:tcW w:w="639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33259B" w:rsidRDefault="0033259B" w:rsidP="005A0E05">
            <w:pPr>
              <w:pStyle w:val="Heading1"/>
              <w:tabs>
                <w:tab w:val="left" w:pos="162"/>
              </w:tabs>
              <w:rPr>
                <w:rFonts w:ascii="Arial" w:hAnsi="Arial"/>
                <w:b/>
                <w:sz w:val="36"/>
              </w:rPr>
            </w:pPr>
            <w:bookmarkStart w:id="1" w:name="blm811"/>
            <w:bookmarkEnd w:id="1"/>
            <w:r>
              <w:rPr>
                <w:rFonts w:ascii="Arial" w:hAnsi="Arial"/>
                <w:b/>
                <w:sz w:val="36"/>
              </w:rPr>
              <w:t>Water Pump and Pump Jack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259B" w:rsidRDefault="0033259B" w:rsidP="005A0E05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33259B" w:rsidRDefault="0033259B" w:rsidP="0033259B"/>
    <w:p w:rsidR="0033259B" w:rsidRDefault="0033259B" w:rsidP="0033259B">
      <w:pPr>
        <w:rPr>
          <w:sz w:val="24"/>
          <w:lang w:val="en-CA"/>
        </w:rPr>
      </w:pPr>
      <w:r>
        <w:rPr>
          <w:sz w:val="24"/>
          <w:lang w:val="en-CA"/>
        </w:rPr>
        <w:t>{AB.Sc24.B.K.4.iii}</w:t>
      </w:r>
    </w:p>
    <w:p w:rsidR="0033259B" w:rsidRDefault="0033259B" w:rsidP="0033259B">
      <w:pPr>
        <w:rPr>
          <w:lang w:val="en-CA"/>
        </w:rPr>
      </w:pPr>
    </w:p>
    <w:p w:rsidR="0033259B" w:rsidRDefault="0033259B" w:rsidP="0033259B">
      <w:pPr>
        <w:rPr>
          <w:lang w:val="en-CA"/>
        </w:rPr>
      </w:pPr>
    </w:p>
    <w:p w:rsidR="0033259B" w:rsidRDefault="0033259B" w:rsidP="0033259B">
      <w:pPr>
        <w:rPr>
          <w:lang w:val="en-CA"/>
        </w:rPr>
      </w:pPr>
      <w:r>
        <w:rPr>
          <w:noProof/>
        </w:rPr>
        <w:drawing>
          <wp:inline distT="0" distB="0" distL="0" distR="0">
            <wp:extent cx="2442210" cy="3356610"/>
            <wp:effectExtent l="0" t="0" r="0" b="0"/>
            <wp:docPr id="2" name="Picture 2" descr="SC2-BLM-08-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2-BLM-08-x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33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3530" cy="3869690"/>
            <wp:effectExtent l="0" t="0" r="0" b="0"/>
            <wp:docPr id="1" name="Picture 1" descr="SC2-BLM-08-x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2-BLM-08-x2_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E4" w:rsidRDefault="0033259B" w:rsidP="0033259B">
      <w:bookmarkStart w:id="2" w:name="_GoBack"/>
      <w:bookmarkEnd w:id="2"/>
    </w:p>
    <w:sectPr w:rsidR="0082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3259B">
    <w:pPr>
      <w:pStyle w:val="Footer"/>
      <w:jc w:val="center"/>
    </w:pPr>
    <w:r>
      <w:rPr>
        <w:sz w:val="16"/>
        <w:lang w:val="en-CA"/>
      </w:rPr>
      <w:t>Copyright © 2003 McGraw-Hill Ryerson Limited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253"/>
    <w:multiLevelType w:val="singleLevel"/>
    <w:tmpl w:val="8AAC4C3E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16"/>
      </w:rPr>
    </w:lvl>
  </w:abstractNum>
  <w:abstractNum w:abstractNumId="1">
    <w:nsid w:val="49713949"/>
    <w:multiLevelType w:val="multilevel"/>
    <w:tmpl w:val="BD2009D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31748"/>
    <w:multiLevelType w:val="multilevel"/>
    <w:tmpl w:val="AAFADAE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9B"/>
    <w:rsid w:val="0033259B"/>
    <w:rsid w:val="003E5379"/>
    <w:rsid w:val="00E04454"/>
    <w:rsid w:val="00E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3259B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33259B"/>
    <w:pPr>
      <w:keepNext/>
      <w:outlineLvl w:val="1"/>
    </w:pPr>
    <w:rPr>
      <w:rFonts w:ascii="Arial" w:hAnsi="Arial"/>
      <w:b/>
      <w:sz w:val="16"/>
      <w:lang w:val="en-CA"/>
    </w:rPr>
  </w:style>
  <w:style w:type="paragraph" w:styleId="Heading3">
    <w:name w:val="heading 3"/>
    <w:basedOn w:val="Normal"/>
    <w:next w:val="Normal"/>
    <w:link w:val="Heading3Char"/>
    <w:qFormat/>
    <w:rsid w:val="0033259B"/>
    <w:pPr>
      <w:keepNext/>
      <w:outlineLvl w:val="2"/>
    </w:pPr>
    <w:rPr>
      <w:rFonts w:ascii="Arial" w:hAnsi="Arial"/>
      <w:b/>
      <w:sz w:val="24"/>
      <w:lang w:val="en-CA"/>
    </w:rPr>
  </w:style>
  <w:style w:type="paragraph" w:styleId="Heading4">
    <w:name w:val="heading 4"/>
    <w:basedOn w:val="Normal"/>
    <w:next w:val="Normal"/>
    <w:link w:val="Heading4Char"/>
    <w:qFormat/>
    <w:rsid w:val="0033259B"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qFormat/>
    <w:rsid w:val="0033259B"/>
    <w:pPr>
      <w:keepNext/>
      <w:outlineLvl w:val="4"/>
    </w:pPr>
    <w:rPr>
      <w:rFonts w:ascii="Arial" w:hAnsi="Arial"/>
      <w:b/>
      <w:sz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33259B"/>
    <w:pPr>
      <w:keepNext/>
      <w:outlineLvl w:val="5"/>
    </w:pPr>
    <w:rPr>
      <w:rFonts w:ascii="Arial" w:hAnsi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59B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33259B"/>
    <w:rPr>
      <w:rFonts w:ascii="Arial" w:eastAsia="Times New Roman" w:hAnsi="Arial" w:cs="Times New Roman"/>
      <w:b/>
      <w:sz w:val="16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rsid w:val="0033259B"/>
    <w:rPr>
      <w:rFonts w:ascii="Arial" w:eastAsia="Times New Roman" w:hAnsi="Arial" w:cs="Times New Roman"/>
      <w:b/>
      <w:sz w:val="24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rsid w:val="0033259B"/>
    <w:rPr>
      <w:rFonts w:ascii="Arial" w:eastAsia="Times New Roman" w:hAnsi="Arial" w:cs="Times New Roman"/>
      <w:b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33259B"/>
    <w:rPr>
      <w:rFonts w:ascii="Arial" w:eastAsia="Times New Roman" w:hAnsi="Arial" w:cs="Times New Roman"/>
      <w:b/>
      <w:sz w:val="26"/>
      <w:szCs w:val="20"/>
      <w:lang w:val="en-CA"/>
    </w:rPr>
  </w:style>
  <w:style w:type="character" w:customStyle="1" w:styleId="Heading6Char">
    <w:name w:val="Heading 6 Char"/>
    <w:basedOn w:val="DefaultParagraphFont"/>
    <w:link w:val="Heading6"/>
    <w:rsid w:val="0033259B"/>
    <w:rPr>
      <w:rFonts w:ascii="Arial" w:eastAsia="Times New Roman" w:hAnsi="Arial" w:cs="Times New Roman"/>
      <w:b/>
      <w:color w:val="000000"/>
      <w:sz w:val="26"/>
      <w:szCs w:val="20"/>
    </w:rPr>
  </w:style>
  <w:style w:type="paragraph" w:styleId="BodyText">
    <w:name w:val="Body Text"/>
    <w:basedOn w:val="Normal"/>
    <w:link w:val="BodyTextChar"/>
    <w:semiHidden/>
    <w:rsid w:val="0033259B"/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3259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chacln">
    <w:name w:val="bchac_ln"/>
    <w:basedOn w:val="Normal"/>
    <w:rsid w:val="0033259B"/>
    <w:rPr>
      <w:sz w:val="24"/>
    </w:rPr>
  </w:style>
  <w:style w:type="paragraph" w:styleId="BodyTextIndent">
    <w:name w:val="Body Text Indent"/>
    <w:basedOn w:val="Normal"/>
    <w:link w:val="BodyTextIndentChar"/>
    <w:semiHidden/>
    <w:rsid w:val="0033259B"/>
    <w:pPr>
      <w:ind w:left="360" w:hanging="274"/>
    </w:pPr>
    <w:rPr>
      <w:sz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33259B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semiHidden/>
    <w:rsid w:val="00332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325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3259B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33259B"/>
    <w:pPr>
      <w:keepNext/>
      <w:outlineLvl w:val="1"/>
    </w:pPr>
    <w:rPr>
      <w:rFonts w:ascii="Arial" w:hAnsi="Arial"/>
      <w:b/>
      <w:sz w:val="16"/>
      <w:lang w:val="en-CA"/>
    </w:rPr>
  </w:style>
  <w:style w:type="paragraph" w:styleId="Heading3">
    <w:name w:val="heading 3"/>
    <w:basedOn w:val="Normal"/>
    <w:next w:val="Normal"/>
    <w:link w:val="Heading3Char"/>
    <w:qFormat/>
    <w:rsid w:val="0033259B"/>
    <w:pPr>
      <w:keepNext/>
      <w:outlineLvl w:val="2"/>
    </w:pPr>
    <w:rPr>
      <w:rFonts w:ascii="Arial" w:hAnsi="Arial"/>
      <w:b/>
      <w:sz w:val="24"/>
      <w:lang w:val="en-CA"/>
    </w:rPr>
  </w:style>
  <w:style w:type="paragraph" w:styleId="Heading4">
    <w:name w:val="heading 4"/>
    <w:basedOn w:val="Normal"/>
    <w:next w:val="Normal"/>
    <w:link w:val="Heading4Char"/>
    <w:qFormat/>
    <w:rsid w:val="0033259B"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qFormat/>
    <w:rsid w:val="0033259B"/>
    <w:pPr>
      <w:keepNext/>
      <w:outlineLvl w:val="4"/>
    </w:pPr>
    <w:rPr>
      <w:rFonts w:ascii="Arial" w:hAnsi="Arial"/>
      <w:b/>
      <w:sz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33259B"/>
    <w:pPr>
      <w:keepNext/>
      <w:outlineLvl w:val="5"/>
    </w:pPr>
    <w:rPr>
      <w:rFonts w:ascii="Arial" w:hAnsi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59B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33259B"/>
    <w:rPr>
      <w:rFonts w:ascii="Arial" w:eastAsia="Times New Roman" w:hAnsi="Arial" w:cs="Times New Roman"/>
      <w:b/>
      <w:sz w:val="16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rsid w:val="0033259B"/>
    <w:rPr>
      <w:rFonts w:ascii="Arial" w:eastAsia="Times New Roman" w:hAnsi="Arial" w:cs="Times New Roman"/>
      <w:b/>
      <w:sz w:val="24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rsid w:val="0033259B"/>
    <w:rPr>
      <w:rFonts w:ascii="Arial" w:eastAsia="Times New Roman" w:hAnsi="Arial" w:cs="Times New Roman"/>
      <w:b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33259B"/>
    <w:rPr>
      <w:rFonts w:ascii="Arial" w:eastAsia="Times New Roman" w:hAnsi="Arial" w:cs="Times New Roman"/>
      <w:b/>
      <w:sz w:val="26"/>
      <w:szCs w:val="20"/>
      <w:lang w:val="en-CA"/>
    </w:rPr>
  </w:style>
  <w:style w:type="character" w:customStyle="1" w:styleId="Heading6Char">
    <w:name w:val="Heading 6 Char"/>
    <w:basedOn w:val="DefaultParagraphFont"/>
    <w:link w:val="Heading6"/>
    <w:rsid w:val="0033259B"/>
    <w:rPr>
      <w:rFonts w:ascii="Arial" w:eastAsia="Times New Roman" w:hAnsi="Arial" w:cs="Times New Roman"/>
      <w:b/>
      <w:color w:val="000000"/>
      <w:sz w:val="26"/>
      <w:szCs w:val="20"/>
    </w:rPr>
  </w:style>
  <w:style w:type="paragraph" w:styleId="BodyText">
    <w:name w:val="Body Text"/>
    <w:basedOn w:val="Normal"/>
    <w:link w:val="BodyTextChar"/>
    <w:semiHidden/>
    <w:rsid w:val="0033259B"/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3259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chacln">
    <w:name w:val="bchac_ln"/>
    <w:basedOn w:val="Normal"/>
    <w:rsid w:val="0033259B"/>
    <w:rPr>
      <w:sz w:val="24"/>
    </w:rPr>
  </w:style>
  <w:style w:type="paragraph" w:styleId="BodyTextIndent">
    <w:name w:val="Body Text Indent"/>
    <w:basedOn w:val="Normal"/>
    <w:link w:val="BodyTextIndentChar"/>
    <w:semiHidden/>
    <w:rsid w:val="0033259B"/>
    <w:pPr>
      <w:ind w:left="360" w:hanging="274"/>
    </w:pPr>
    <w:rPr>
      <w:sz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33259B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semiHidden/>
    <w:rsid w:val="00332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325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7CE29D13</Template>
  <TotalTime>1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2012-10-30T16:20:00Z</dcterms:created>
  <dcterms:modified xsi:type="dcterms:W3CDTF">2012-10-30T16:21:00Z</dcterms:modified>
</cp:coreProperties>
</file>