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left"/>
        <w:rPr>
          <w:b w:val="0"/>
        </w:rPr>
      </w:pPr>
      <w:bookmarkStart w:colFirst="0" w:colLast="0" w:name="_gjdgxs" w:id="0"/>
      <w:bookmarkEnd w:id="0"/>
      <w:r w:rsidDel="00000000" w:rsidR="00000000" w:rsidRPr="00000000">
        <w:rPr>
          <w:b w:val="0"/>
          <w:rtl w:val="0"/>
        </w:rPr>
        <w:t xml:space="preserve">Math 9 Lesson 3-12:  Introductory Problems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Make the equation for each situation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 electronic store is selling videocassette recorders for $590, with all taxes included. Customers pay a deposit of $140 and then the balance in 6 equal payments. What will be the amount of each payment?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John and Mark are both walking but Mark walked 6 km more than John. Together they walked 14 km. How far did they each walk?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bottle and a cork cost $1.10 and the bottle costs $1 more than the cork. How much does the cork cost?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sum of three consecutive numbers is 57. What are the three numbers?</w:t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Twelve coins of nickels and dimes add up to $1.00 how many of each coin is there?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