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D0" w:rsidRPr="00EE27EE" w:rsidRDefault="007E6AD0" w:rsidP="007E6AD0">
      <w:pPr>
        <w:jc w:val="center"/>
        <w:rPr>
          <w:rFonts w:ascii="Broadway" w:hAnsi="Broadway"/>
          <w:b/>
        </w:rPr>
      </w:pPr>
      <w:bookmarkStart w:id="0" w:name="_GoBack"/>
      <w:bookmarkEnd w:id="0"/>
      <w:r>
        <w:rPr>
          <w:rFonts w:ascii="Broadway" w:hAnsi="Broadway"/>
          <w:b/>
        </w:rPr>
        <w:t xml:space="preserve">Health  </w:t>
      </w:r>
      <w:r w:rsidR="00CB5BBD">
        <w:rPr>
          <w:rFonts w:ascii="Broadway" w:hAnsi="Broadway"/>
          <w:b/>
        </w:rPr>
        <w:t>8</w:t>
      </w:r>
    </w:p>
    <w:p w:rsidR="007E6AD0" w:rsidRPr="00EE27EE" w:rsidRDefault="007E6AD0" w:rsidP="007E6AD0">
      <w:pPr>
        <w:jc w:val="center"/>
        <w:rPr>
          <w:rFonts w:ascii="Broadway" w:hAnsi="Broadway"/>
          <w:b/>
        </w:rPr>
      </w:pPr>
      <w:r w:rsidRPr="00EE27EE">
        <w:rPr>
          <w:rFonts w:ascii="Broadway" w:hAnsi="Broadway"/>
          <w:b/>
        </w:rPr>
        <w:t>Course Outline</w:t>
      </w:r>
    </w:p>
    <w:p w:rsidR="007E6AD0" w:rsidRPr="00EE27EE" w:rsidRDefault="007E6AD0" w:rsidP="007E6AD0">
      <w:pPr>
        <w:jc w:val="center"/>
        <w:rPr>
          <w:rFonts w:ascii="Forte" w:hAnsi="Forte"/>
          <w:b/>
        </w:rPr>
      </w:pPr>
      <w:smartTag w:uri="urn:schemas-microsoft-com:office:smarttags" w:element="place">
        <w:smartTag w:uri="urn:schemas-microsoft-com:office:smarttags" w:element="PlaceName">
          <w:r w:rsidRPr="00EE27EE">
            <w:rPr>
              <w:rFonts w:ascii="Forte" w:hAnsi="Forte"/>
              <w:b/>
            </w:rPr>
            <w:t>Kateri</w:t>
          </w:r>
        </w:smartTag>
        <w:r w:rsidRPr="00EE27EE">
          <w:rPr>
            <w:rFonts w:ascii="Forte" w:hAnsi="Forte"/>
            <w:b/>
          </w:rPr>
          <w:t xml:space="preserve"> </w:t>
        </w:r>
        <w:smartTag w:uri="urn:schemas-microsoft-com:office:smarttags" w:element="PlaceName">
          <w:r w:rsidRPr="00EE27EE">
            <w:rPr>
              <w:rFonts w:ascii="Forte" w:hAnsi="Forte"/>
              <w:b/>
            </w:rPr>
            <w:t>Mission</w:t>
          </w:r>
        </w:smartTag>
        <w:r w:rsidRPr="00EE27EE">
          <w:rPr>
            <w:rFonts w:ascii="Forte" w:hAnsi="Forte"/>
            <w:b/>
          </w:rPr>
          <w:t xml:space="preserve"> </w:t>
        </w:r>
        <w:smartTag w:uri="urn:schemas-microsoft-com:office:smarttags" w:element="PlaceType">
          <w:r w:rsidRPr="00EE27EE">
            <w:rPr>
              <w:rFonts w:ascii="Forte" w:hAnsi="Forte"/>
              <w:b/>
            </w:rPr>
            <w:t>School</w:t>
          </w:r>
        </w:smartTag>
      </w:smartTag>
    </w:p>
    <w:p w:rsidR="007E6AD0" w:rsidRPr="00EE27EE" w:rsidRDefault="00CB5BBD" w:rsidP="007E6AD0">
      <w:pPr>
        <w:jc w:val="center"/>
        <w:rPr>
          <w:b/>
        </w:rPr>
      </w:pPr>
      <w:r>
        <w:rPr>
          <w:b/>
        </w:rPr>
        <w:t>2010-2011</w:t>
      </w:r>
    </w:p>
    <w:p w:rsidR="007E6AD0" w:rsidRDefault="007E6AD0" w:rsidP="007E6AD0">
      <w:pPr>
        <w:tabs>
          <w:tab w:val="left" w:leader="underscore" w:pos="10080"/>
        </w:tabs>
      </w:pPr>
      <w:r>
        <w:tab/>
      </w:r>
    </w:p>
    <w:p w:rsidR="007E6AD0" w:rsidRDefault="007E6AD0" w:rsidP="007E6AD0"/>
    <w:p w:rsidR="007E6AD0" w:rsidRDefault="007E6AD0" w:rsidP="007E6AD0">
      <w:r>
        <w:rPr>
          <w:noProof/>
          <w:lang w:val="en-CA" w:eastAsia="en-CA"/>
        </w:rPr>
        <w:drawing>
          <wp:anchor distT="0" distB="0" distL="114300" distR="114300" simplePos="0" relativeHeight="251660288" behindDoc="1" locked="0" layoutInCell="1" allowOverlap="1">
            <wp:simplePos x="0" y="0"/>
            <wp:positionH relativeFrom="column">
              <wp:align>right</wp:align>
            </wp:positionH>
            <wp:positionV relativeFrom="paragraph">
              <wp:posOffset>65405</wp:posOffset>
            </wp:positionV>
            <wp:extent cx="762000" cy="1250315"/>
            <wp:effectExtent l="19050" t="0" r="0" b="0"/>
            <wp:wrapTight wrapText="bothSides">
              <wp:wrapPolygon edited="0">
                <wp:start x="9720" y="329"/>
                <wp:lineTo x="6480" y="2633"/>
                <wp:lineTo x="5940" y="5595"/>
                <wp:lineTo x="540" y="7898"/>
                <wp:lineTo x="-540" y="10860"/>
                <wp:lineTo x="1080" y="21062"/>
                <wp:lineTo x="2700" y="21062"/>
                <wp:lineTo x="16740" y="21062"/>
                <wp:lineTo x="18900" y="21062"/>
                <wp:lineTo x="19440" y="18759"/>
                <wp:lineTo x="21600" y="5924"/>
                <wp:lineTo x="21600" y="3620"/>
                <wp:lineTo x="19440" y="987"/>
                <wp:lineTo x="17280" y="329"/>
                <wp:lineTo x="9720" y="329"/>
              </wp:wrapPolygon>
            </wp:wrapTight>
            <wp:docPr id="3" name="Picture 2" descr="j02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896"/>
                    <pic:cNvPicPr>
                      <a:picLocks noChangeAspect="1" noChangeArrowheads="1"/>
                    </pic:cNvPicPr>
                  </pic:nvPicPr>
                  <pic:blipFill>
                    <a:blip r:embed="rId4" cstate="print"/>
                    <a:srcRect/>
                    <a:stretch>
                      <a:fillRect/>
                    </a:stretch>
                  </pic:blipFill>
                  <pic:spPr bwMode="auto">
                    <a:xfrm>
                      <a:off x="0" y="0"/>
                      <a:ext cx="762000" cy="1250315"/>
                    </a:xfrm>
                    <a:prstGeom prst="rect">
                      <a:avLst/>
                    </a:prstGeom>
                    <a:noFill/>
                    <a:ln w="9525">
                      <a:noFill/>
                      <a:miter lim="800000"/>
                      <a:headEnd/>
                      <a:tailEnd/>
                    </a:ln>
                  </pic:spPr>
                </pic:pic>
              </a:graphicData>
            </a:graphic>
          </wp:anchor>
        </w:drawing>
      </w:r>
      <w:r w:rsidRPr="00EE27EE">
        <w:rPr>
          <w:rFonts w:ascii="Forte" w:hAnsi="Forte"/>
          <w:b/>
          <w:u w:val="single"/>
        </w:rPr>
        <w:t>Teacher:</w:t>
      </w:r>
      <w:r>
        <w:t xml:space="preserve">  </w:t>
      </w:r>
      <w:r w:rsidR="00CB5BBD">
        <w:t>Mrs. Allison</w:t>
      </w:r>
    </w:p>
    <w:p w:rsidR="007E6AD0" w:rsidRDefault="007E6AD0" w:rsidP="007E6AD0">
      <w:pPr>
        <w:ind w:left="5760" w:firstLine="720"/>
      </w:pPr>
    </w:p>
    <w:p w:rsidR="007E6AD0" w:rsidRDefault="007E6AD0" w:rsidP="007E6AD0"/>
    <w:p w:rsidR="007E6AD0" w:rsidRPr="00EE27EE" w:rsidRDefault="007E6AD0" w:rsidP="007E6AD0">
      <w:pPr>
        <w:rPr>
          <w:rFonts w:ascii="Forte" w:hAnsi="Forte"/>
          <w:b/>
          <w:u w:val="single"/>
        </w:rPr>
      </w:pPr>
      <w:r w:rsidRPr="00EE27EE">
        <w:rPr>
          <w:rFonts w:ascii="Forte" w:hAnsi="Forte"/>
          <w:b/>
          <w:u w:val="single"/>
        </w:rPr>
        <w:t>Course Description:</w:t>
      </w:r>
    </w:p>
    <w:p w:rsidR="007E6AD0" w:rsidRDefault="007E6AD0" w:rsidP="007E6AD0"/>
    <w:p w:rsidR="007E6AD0" w:rsidRDefault="007E6AD0" w:rsidP="007E6AD0">
      <w:pPr>
        <w:spacing w:line="360" w:lineRule="auto"/>
      </w:pPr>
      <w:r>
        <w:t>The aim of the Health and life Skills program is to enable students to make well-informed, healthy choices and to develop behaviors that contribute to the well-being of self and others.  To achieve this aim, students require an understanding of self as the basis for healthy interactions with others, for career development and lifelong learning.  Students also require a safe and caring school and community environment in which to explore ideas and issues surrounding personal choice, to seek accurate information, and to practice healthy behaviors.</w:t>
      </w:r>
    </w:p>
    <w:p w:rsidR="007E6AD0" w:rsidRDefault="007E6AD0" w:rsidP="007E6AD0">
      <w:pPr>
        <w:spacing w:line="360" w:lineRule="auto"/>
      </w:pPr>
    </w:p>
    <w:p w:rsidR="007E6AD0" w:rsidRPr="001B5D04" w:rsidRDefault="007E6AD0" w:rsidP="007E6AD0">
      <w:pPr>
        <w:rPr>
          <w:rFonts w:ascii="Forte" w:hAnsi="Forte"/>
          <w:b/>
          <w:u w:val="single"/>
        </w:rPr>
      </w:pPr>
      <w:r w:rsidRPr="001B5D04">
        <w:rPr>
          <w:rFonts w:ascii="Forte" w:hAnsi="Forte"/>
          <w:b/>
          <w:u w:val="single"/>
        </w:rPr>
        <w:t>Course Content:</w:t>
      </w:r>
    </w:p>
    <w:p w:rsidR="007E6AD0" w:rsidRDefault="007E6AD0" w:rsidP="007E6AD0"/>
    <w:p w:rsidR="007E6AD0" w:rsidRDefault="007E6AD0" w:rsidP="007E6AD0">
      <w:pPr>
        <w:autoSpaceDE w:val="0"/>
        <w:autoSpaceDN w:val="0"/>
        <w:adjustRightInd w:val="0"/>
        <w:rPr>
          <w:b/>
          <w:bCs/>
        </w:rPr>
      </w:pPr>
      <w:r>
        <w:rPr>
          <w:b/>
          <w:bCs/>
        </w:rPr>
        <w:t>GENERAL OUTCOMES</w:t>
      </w:r>
    </w:p>
    <w:p w:rsidR="007E6AD0" w:rsidRDefault="007E6AD0" w:rsidP="007E6AD0">
      <w:pPr>
        <w:autoSpaceDE w:val="0"/>
        <w:autoSpaceDN w:val="0"/>
        <w:adjustRightInd w:val="0"/>
        <w:rPr>
          <w:b/>
          <w:bCs/>
          <w:sz w:val="22"/>
          <w:szCs w:val="22"/>
        </w:rPr>
      </w:pPr>
    </w:p>
    <w:p w:rsidR="007E6AD0" w:rsidRDefault="007E6AD0" w:rsidP="007E6AD0">
      <w:pPr>
        <w:autoSpaceDE w:val="0"/>
        <w:autoSpaceDN w:val="0"/>
        <w:adjustRightInd w:val="0"/>
        <w:rPr>
          <w:b/>
          <w:bCs/>
          <w:sz w:val="22"/>
          <w:szCs w:val="22"/>
        </w:rPr>
      </w:pPr>
      <w:r>
        <w:rPr>
          <w:b/>
          <w:bCs/>
          <w:sz w:val="22"/>
          <w:szCs w:val="22"/>
        </w:rPr>
        <w:t>Wellness Choices</w:t>
      </w:r>
    </w:p>
    <w:p w:rsidR="007E6AD0" w:rsidRDefault="007E6AD0" w:rsidP="007E6AD0">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i/>
          <w:iCs/>
          <w:sz w:val="22"/>
          <w:szCs w:val="22"/>
        </w:rPr>
        <w:t xml:space="preserve">Students will </w:t>
      </w:r>
      <w:r>
        <w:rPr>
          <w:sz w:val="22"/>
          <w:szCs w:val="22"/>
        </w:rPr>
        <w:t>make responsible and informed choices to maintain health and to promote safety for self and others.</w:t>
      </w:r>
    </w:p>
    <w:p w:rsidR="007E6AD0" w:rsidRDefault="007E6AD0" w:rsidP="007E6AD0">
      <w:pPr>
        <w:autoSpaceDE w:val="0"/>
        <w:autoSpaceDN w:val="0"/>
        <w:adjustRightInd w:val="0"/>
        <w:rPr>
          <w:sz w:val="22"/>
          <w:szCs w:val="22"/>
        </w:rPr>
      </w:pPr>
    </w:p>
    <w:p w:rsidR="007E6AD0" w:rsidRDefault="007E6AD0" w:rsidP="007E6AD0">
      <w:pPr>
        <w:autoSpaceDE w:val="0"/>
        <w:autoSpaceDN w:val="0"/>
        <w:adjustRightInd w:val="0"/>
        <w:rPr>
          <w:b/>
          <w:bCs/>
          <w:sz w:val="22"/>
          <w:szCs w:val="22"/>
        </w:rPr>
      </w:pPr>
      <w:r>
        <w:rPr>
          <w:b/>
          <w:bCs/>
          <w:sz w:val="22"/>
          <w:szCs w:val="22"/>
        </w:rPr>
        <w:t>Relationship Choices</w:t>
      </w:r>
    </w:p>
    <w:p w:rsidR="007E6AD0" w:rsidRDefault="007E6AD0" w:rsidP="007E6AD0">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i/>
          <w:iCs/>
          <w:sz w:val="22"/>
          <w:szCs w:val="22"/>
        </w:rPr>
        <w:t xml:space="preserve">Students will </w:t>
      </w:r>
      <w:r>
        <w:rPr>
          <w:sz w:val="22"/>
          <w:szCs w:val="22"/>
        </w:rPr>
        <w:t>develop effective interpersonal skills that demonstrate responsibility, respect and caring in order to establish and maintain healthy interactions.</w:t>
      </w:r>
    </w:p>
    <w:p w:rsidR="007E6AD0" w:rsidRDefault="007E6AD0" w:rsidP="007E6AD0">
      <w:pPr>
        <w:autoSpaceDE w:val="0"/>
        <w:autoSpaceDN w:val="0"/>
        <w:adjustRightInd w:val="0"/>
        <w:rPr>
          <w:sz w:val="22"/>
          <w:szCs w:val="22"/>
        </w:rPr>
      </w:pPr>
    </w:p>
    <w:p w:rsidR="007E6AD0" w:rsidRDefault="007E6AD0" w:rsidP="007E6AD0">
      <w:pPr>
        <w:autoSpaceDE w:val="0"/>
        <w:autoSpaceDN w:val="0"/>
        <w:adjustRightInd w:val="0"/>
        <w:rPr>
          <w:b/>
          <w:bCs/>
          <w:sz w:val="22"/>
          <w:szCs w:val="22"/>
        </w:rPr>
      </w:pPr>
      <w:r>
        <w:rPr>
          <w:b/>
          <w:bCs/>
          <w:sz w:val="22"/>
          <w:szCs w:val="22"/>
        </w:rPr>
        <w:t>Life Learning Choices</w:t>
      </w:r>
    </w:p>
    <w:p w:rsidR="007E6AD0" w:rsidRPr="006C7F3A" w:rsidRDefault="007E6AD0" w:rsidP="007E6AD0">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i/>
          <w:iCs/>
          <w:sz w:val="22"/>
          <w:szCs w:val="22"/>
        </w:rPr>
        <w:t xml:space="preserve">Students will </w:t>
      </w:r>
      <w:r>
        <w:rPr>
          <w:sz w:val="22"/>
          <w:szCs w:val="22"/>
        </w:rPr>
        <w:t>use resources effectively to manage and explore life roles and career opportunities and challenges.</w:t>
      </w:r>
    </w:p>
    <w:p w:rsidR="007E6AD0" w:rsidRDefault="007E6AD0" w:rsidP="007E6AD0">
      <w:pPr>
        <w:spacing w:line="360" w:lineRule="auto"/>
      </w:pPr>
    </w:p>
    <w:p w:rsidR="007E6AD0" w:rsidRPr="001B5D04" w:rsidRDefault="007E6AD0" w:rsidP="007E6AD0">
      <w:pPr>
        <w:spacing w:line="360" w:lineRule="auto"/>
        <w:jc w:val="center"/>
        <w:rPr>
          <w:rFonts w:ascii="Cooper Black" w:hAnsi="Cooper Black"/>
        </w:rPr>
      </w:pPr>
      <w:r w:rsidRPr="001B5D04">
        <w:rPr>
          <w:rFonts w:ascii="Cooper Black" w:hAnsi="Cooper Black"/>
        </w:rPr>
        <w:t xml:space="preserve">Take these ideas with you and make a change in your life </w:t>
      </w:r>
      <w:r w:rsidRPr="001B5D04">
        <w:rPr>
          <w:rFonts w:ascii="Cooper Black" w:hAnsi="Cooper Black"/>
          <w:u w:val="single"/>
        </w:rPr>
        <w:t>NOW</w:t>
      </w:r>
      <w:r w:rsidRPr="001B5D04">
        <w:rPr>
          <w:rFonts w:ascii="Cooper Black" w:hAnsi="Cooper Black"/>
        </w:rPr>
        <w:t xml:space="preserve"> </w:t>
      </w:r>
    </w:p>
    <w:p w:rsidR="007E6AD0" w:rsidRDefault="007E6AD0" w:rsidP="007E6AD0">
      <w:pPr>
        <w:spacing w:line="360" w:lineRule="auto"/>
        <w:jc w:val="center"/>
        <w:rPr>
          <w:rFonts w:ascii="Cooper Black" w:hAnsi="Cooper Black"/>
        </w:rPr>
      </w:pPr>
      <w:r>
        <w:rPr>
          <w:rFonts w:ascii="Cooper Black" w:hAnsi="Cooper Black"/>
        </w:rPr>
        <w:t>which</w:t>
      </w:r>
      <w:r w:rsidRPr="001B5D04">
        <w:rPr>
          <w:rFonts w:ascii="Cooper Black" w:hAnsi="Cooper Black"/>
        </w:rPr>
        <w:t xml:space="preserve"> will affect you for the rest of your life!!</w:t>
      </w:r>
    </w:p>
    <w:p w:rsidR="007E6AD0" w:rsidRDefault="007E6AD0" w:rsidP="007E6AD0">
      <w:pPr>
        <w:spacing w:line="360" w:lineRule="auto"/>
        <w:jc w:val="center"/>
        <w:rPr>
          <w:rFonts w:ascii="Cooper Black" w:hAnsi="Cooper Black"/>
        </w:rPr>
      </w:pPr>
      <w:r>
        <w:rPr>
          <w:rFonts w:ascii="Cooper Black" w:hAnsi="Cooper Black"/>
        </w:rPr>
        <w:t xml:space="preserve">Be Pro-Active in your choices, </w:t>
      </w:r>
    </w:p>
    <w:p w:rsidR="007E6AD0" w:rsidRDefault="007E6AD0" w:rsidP="007E6AD0">
      <w:pPr>
        <w:spacing w:line="360" w:lineRule="auto"/>
        <w:jc w:val="center"/>
        <w:rPr>
          <w:rFonts w:ascii="Cooper Black" w:hAnsi="Cooper Black"/>
        </w:rPr>
      </w:pPr>
      <w:r>
        <w:rPr>
          <w:rFonts w:ascii="Cooper Black" w:hAnsi="Cooper Black"/>
        </w:rPr>
        <w:t>not reactive!!</w:t>
      </w: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r>
        <w:rPr>
          <w:rFonts w:ascii="Cooper Black" w:hAnsi="Cooper Black"/>
        </w:rPr>
        <w:lastRenderedPageBreak/>
        <w:t>Marks are cumulative and will be ongoing throughout the year.</w:t>
      </w:r>
    </w:p>
    <w:p w:rsidR="007E6AD0" w:rsidRPr="000003BA" w:rsidRDefault="007E6AD0" w:rsidP="007E6AD0">
      <w:pPr>
        <w:tabs>
          <w:tab w:val="left" w:pos="2880"/>
        </w:tabs>
        <w:spacing w:line="360" w:lineRule="auto"/>
        <w:rPr>
          <w:rFonts w:ascii="Cooper Black" w:hAnsi="Cooper Black"/>
          <w:u w:val="single"/>
        </w:rPr>
      </w:pPr>
      <w:r>
        <w:rPr>
          <w:rFonts w:ascii="Cooper Black" w:hAnsi="Cooper Black"/>
          <w:highlight w:val="yellow"/>
          <w:u w:val="single"/>
        </w:rPr>
        <w:t xml:space="preserve">Course </w:t>
      </w:r>
      <w:r w:rsidRPr="00906906">
        <w:rPr>
          <w:rFonts w:ascii="Cooper Black" w:hAnsi="Cooper Black"/>
          <w:highlight w:val="yellow"/>
          <w:u w:val="single"/>
        </w:rPr>
        <w:t>Evaluation:</w:t>
      </w:r>
    </w:p>
    <w:p w:rsidR="007E6AD0" w:rsidRDefault="007E6AD0" w:rsidP="007E6AD0">
      <w:pPr>
        <w:tabs>
          <w:tab w:val="left" w:pos="2880"/>
        </w:tabs>
        <w:spacing w:line="360" w:lineRule="auto"/>
        <w:rPr>
          <w:rFonts w:ascii="Cooper Black" w:hAnsi="Cooper Black"/>
        </w:rPr>
      </w:pPr>
      <w:r>
        <w:rPr>
          <w:rFonts w:ascii="Cooper Black" w:hAnsi="Cooper Black"/>
        </w:rPr>
        <w:t>Participation</w:t>
      </w:r>
      <w:r>
        <w:rPr>
          <w:rFonts w:ascii="Cooper Black" w:hAnsi="Cooper Black"/>
        </w:rPr>
        <w:tab/>
        <w:t>70%</w:t>
      </w:r>
    </w:p>
    <w:p w:rsidR="007E6AD0" w:rsidRDefault="007E6AD0" w:rsidP="007E6AD0">
      <w:pPr>
        <w:tabs>
          <w:tab w:val="left" w:pos="2880"/>
        </w:tabs>
        <w:spacing w:line="360" w:lineRule="auto"/>
        <w:rPr>
          <w:rFonts w:ascii="Cooper Black" w:hAnsi="Cooper Black"/>
        </w:rPr>
      </w:pPr>
      <w:r>
        <w:rPr>
          <w:rFonts w:ascii="Cooper Black" w:hAnsi="Cooper Black"/>
        </w:rPr>
        <w:t>Tests/ Quizzes</w:t>
      </w:r>
      <w:r>
        <w:rPr>
          <w:rFonts w:ascii="Cooper Black" w:hAnsi="Cooper Black"/>
        </w:rPr>
        <w:tab/>
        <w:t>20%</w:t>
      </w:r>
    </w:p>
    <w:p w:rsidR="007E6AD0" w:rsidRPr="001B5D04" w:rsidRDefault="007E6AD0" w:rsidP="007E6AD0">
      <w:pPr>
        <w:tabs>
          <w:tab w:val="left" w:pos="2880"/>
        </w:tabs>
        <w:spacing w:line="360" w:lineRule="auto"/>
        <w:rPr>
          <w:rFonts w:ascii="Cooper Black" w:hAnsi="Cooper Black"/>
          <w:u w:val="single"/>
        </w:rPr>
      </w:pPr>
      <w:r w:rsidRPr="001B5D04">
        <w:rPr>
          <w:rFonts w:ascii="Cooper Black" w:hAnsi="Cooper Black"/>
          <w:u w:val="single"/>
        </w:rPr>
        <w:t>Agenda/Journals</w:t>
      </w:r>
      <w:r w:rsidRPr="001B5D04">
        <w:rPr>
          <w:rFonts w:ascii="Cooper Black" w:hAnsi="Cooper Black"/>
          <w:u w:val="single"/>
        </w:rPr>
        <w:tab/>
        <w:t>10%</w:t>
      </w:r>
    </w:p>
    <w:p w:rsidR="007E6AD0" w:rsidRDefault="007E6AD0" w:rsidP="007E6AD0">
      <w:pPr>
        <w:tabs>
          <w:tab w:val="left" w:pos="2880"/>
        </w:tabs>
        <w:spacing w:line="360" w:lineRule="auto"/>
        <w:rPr>
          <w:rFonts w:ascii="Cooper Black" w:hAnsi="Cooper Black"/>
        </w:rPr>
      </w:pPr>
      <w:r>
        <w:rPr>
          <w:rFonts w:ascii="Cooper Black" w:hAnsi="Cooper Black"/>
        </w:rPr>
        <w:t>Total</w:t>
      </w:r>
      <w:r>
        <w:rPr>
          <w:rFonts w:ascii="Cooper Black" w:hAnsi="Cooper Black"/>
        </w:rPr>
        <w:tab/>
        <w:t>100%</w:t>
      </w:r>
    </w:p>
    <w:p w:rsidR="007E6AD0" w:rsidRDefault="007E6AD0" w:rsidP="007E6AD0">
      <w:pPr>
        <w:tabs>
          <w:tab w:val="left" w:pos="2880"/>
        </w:tabs>
        <w:spacing w:line="360" w:lineRule="auto"/>
        <w:rPr>
          <w:rFonts w:ascii="Cooper Black" w:hAnsi="Cooper Black"/>
        </w:rPr>
      </w:pPr>
    </w:p>
    <w:p w:rsidR="007E6AD0" w:rsidRDefault="007E6AD0" w:rsidP="007E6AD0">
      <w:pPr>
        <w:tabs>
          <w:tab w:val="left" w:pos="2880"/>
        </w:tabs>
        <w:spacing w:line="360" w:lineRule="auto"/>
        <w:rPr>
          <w:rFonts w:ascii="Cooper Black" w:hAnsi="Cooper Black"/>
        </w:rPr>
      </w:pPr>
      <w:r>
        <w:rPr>
          <w:rFonts w:ascii="Cooper Black" w:hAnsi="Cooper Black"/>
        </w:rPr>
        <w:t>*This grade includes participation in daily work, cooperation, preparedness and attitude.  Notebooks will be collected and graded on a regular basis and students will be held responsible for the neatness, completeness and structure of their notebooks.  Students will be assisted in the skill of taking and keeping useful and organized notes.</w:t>
      </w:r>
    </w:p>
    <w:p w:rsidR="007E6AD0" w:rsidRDefault="007E6AD0" w:rsidP="007E6AD0">
      <w:pPr>
        <w:tabs>
          <w:tab w:val="left" w:pos="2880"/>
        </w:tabs>
        <w:spacing w:line="360" w:lineRule="auto"/>
        <w:rPr>
          <w:rFonts w:ascii="Cooper Black" w:hAnsi="Cooper Black"/>
        </w:rPr>
      </w:pPr>
    </w:p>
    <w:p w:rsidR="007E6AD0" w:rsidRPr="00D21577" w:rsidRDefault="007E6AD0" w:rsidP="007E6AD0">
      <w:pPr>
        <w:tabs>
          <w:tab w:val="left" w:pos="2880"/>
        </w:tabs>
        <w:spacing w:line="360" w:lineRule="auto"/>
        <w:rPr>
          <w:rFonts w:ascii="Cooper Black" w:hAnsi="Cooper Black"/>
          <w:sz w:val="20"/>
          <w:szCs w:val="20"/>
        </w:rPr>
      </w:pPr>
      <w:r w:rsidRPr="00D21577">
        <w:rPr>
          <w:rFonts w:ascii="Cooper Black" w:hAnsi="Cooper Black"/>
          <w:sz w:val="20"/>
          <w:szCs w:val="20"/>
        </w:rPr>
        <w:t>Materials:</w:t>
      </w:r>
    </w:p>
    <w:p w:rsidR="007E6AD0" w:rsidRPr="00D21577" w:rsidRDefault="007E6AD0" w:rsidP="007E6AD0">
      <w:pPr>
        <w:tabs>
          <w:tab w:val="left" w:pos="1440"/>
          <w:tab w:val="left" w:pos="2880"/>
        </w:tabs>
        <w:spacing w:line="360" w:lineRule="auto"/>
        <w:rPr>
          <w:rFonts w:ascii="Cooper Black" w:hAnsi="Cooper Black"/>
          <w:sz w:val="20"/>
          <w:szCs w:val="20"/>
        </w:rPr>
      </w:pPr>
      <w:r w:rsidRPr="00D21577">
        <w:rPr>
          <w:rFonts w:ascii="Cooper Black" w:hAnsi="Cooper Black"/>
          <w:sz w:val="20"/>
          <w:szCs w:val="20"/>
        </w:rPr>
        <w:tab/>
        <w:t>- 3 – ring binder with index dividers</w:t>
      </w:r>
    </w:p>
    <w:p w:rsidR="007E6AD0" w:rsidRPr="00D21577" w:rsidRDefault="007E6AD0" w:rsidP="007E6AD0">
      <w:pPr>
        <w:tabs>
          <w:tab w:val="left" w:pos="1440"/>
          <w:tab w:val="left" w:pos="2880"/>
        </w:tabs>
        <w:spacing w:line="360" w:lineRule="auto"/>
        <w:rPr>
          <w:rFonts w:ascii="Cooper Black" w:hAnsi="Cooper Black"/>
          <w:sz w:val="20"/>
          <w:szCs w:val="20"/>
        </w:rPr>
      </w:pPr>
      <w:r w:rsidRPr="00D21577">
        <w:rPr>
          <w:rFonts w:ascii="Cooper Black" w:hAnsi="Cooper Black"/>
          <w:sz w:val="20"/>
          <w:szCs w:val="20"/>
        </w:rPr>
        <w:tab/>
        <w:t>- Loose – leaf</w:t>
      </w:r>
    </w:p>
    <w:p w:rsidR="007E6AD0" w:rsidRPr="00D21577" w:rsidRDefault="007E6AD0" w:rsidP="007E6AD0">
      <w:pPr>
        <w:tabs>
          <w:tab w:val="left" w:pos="1440"/>
          <w:tab w:val="left" w:pos="2880"/>
        </w:tabs>
        <w:spacing w:line="360" w:lineRule="auto"/>
        <w:rPr>
          <w:rFonts w:ascii="Cooper Black" w:hAnsi="Cooper Black"/>
          <w:sz w:val="20"/>
          <w:szCs w:val="20"/>
        </w:rPr>
      </w:pPr>
      <w:r w:rsidRPr="00D21577">
        <w:rPr>
          <w:rFonts w:ascii="Cooper Black" w:hAnsi="Cooper Black"/>
          <w:sz w:val="20"/>
          <w:szCs w:val="20"/>
        </w:rPr>
        <w:tab/>
        <w:t>- Duo tang or Scribbler</w:t>
      </w:r>
    </w:p>
    <w:p w:rsidR="007E6AD0" w:rsidRPr="00D21577" w:rsidRDefault="007E6AD0" w:rsidP="007E6AD0">
      <w:pPr>
        <w:tabs>
          <w:tab w:val="left" w:pos="1440"/>
          <w:tab w:val="left" w:pos="2880"/>
        </w:tabs>
        <w:spacing w:line="360" w:lineRule="auto"/>
        <w:rPr>
          <w:rFonts w:ascii="Cooper Black" w:hAnsi="Cooper Black"/>
          <w:sz w:val="20"/>
          <w:szCs w:val="20"/>
        </w:rPr>
      </w:pPr>
      <w:r w:rsidRPr="00D21577">
        <w:rPr>
          <w:rFonts w:ascii="Cooper Black" w:hAnsi="Cooper Black"/>
          <w:sz w:val="20"/>
          <w:szCs w:val="20"/>
        </w:rPr>
        <w:tab/>
        <w:t>- Pencils, Red Pen, Eraser, Pencil Crayons, Ruler, Highlighter</w:t>
      </w:r>
    </w:p>
    <w:p w:rsidR="007E6AD0" w:rsidRPr="00D21577" w:rsidRDefault="007E6AD0" w:rsidP="007E6AD0">
      <w:pPr>
        <w:tabs>
          <w:tab w:val="left" w:pos="1440"/>
          <w:tab w:val="left" w:pos="2880"/>
        </w:tabs>
        <w:spacing w:line="360" w:lineRule="auto"/>
        <w:rPr>
          <w:rFonts w:ascii="Cooper Black" w:hAnsi="Cooper Black"/>
          <w:sz w:val="20"/>
          <w:szCs w:val="20"/>
        </w:rPr>
      </w:pPr>
      <w:r w:rsidRPr="00D21577">
        <w:rPr>
          <w:rFonts w:ascii="Cooper Black" w:hAnsi="Cooper Black"/>
          <w:sz w:val="20"/>
          <w:szCs w:val="20"/>
        </w:rPr>
        <w:tab/>
        <w:t>- Student Agenda (Not an Option!)</w:t>
      </w:r>
    </w:p>
    <w:p w:rsidR="007E6AD0" w:rsidRDefault="007E6AD0" w:rsidP="007E6AD0">
      <w:pPr>
        <w:tabs>
          <w:tab w:val="left" w:pos="1440"/>
          <w:tab w:val="left" w:pos="2880"/>
        </w:tabs>
        <w:spacing w:line="360" w:lineRule="auto"/>
        <w:rPr>
          <w:rFonts w:ascii="Cooper Black" w:hAnsi="Cooper Black"/>
        </w:rPr>
      </w:pPr>
      <w:r>
        <w:rPr>
          <w:rFonts w:ascii="Cooper Black" w:hAnsi="Cooper Black"/>
        </w:rPr>
        <w:tab/>
      </w:r>
    </w:p>
    <w:p w:rsidR="007E6AD0" w:rsidRDefault="007E6AD0" w:rsidP="007E6AD0">
      <w:pPr>
        <w:tabs>
          <w:tab w:val="left" w:pos="1440"/>
          <w:tab w:val="left" w:pos="2880"/>
        </w:tabs>
        <w:spacing w:line="360" w:lineRule="auto"/>
        <w:rPr>
          <w:rFonts w:ascii="Cooper Black" w:hAnsi="Cooper Black"/>
        </w:rPr>
      </w:pPr>
      <w:r>
        <w:rPr>
          <w:rFonts w:ascii="Cooper Black" w:hAnsi="Cooper Black"/>
          <w:noProof/>
          <w:lang w:val="en-CA" w:eastAsia="en-CA"/>
        </w:rPr>
        <w:drawing>
          <wp:inline distT="0" distB="0" distL="0" distR="0">
            <wp:extent cx="706390" cy="941695"/>
            <wp:effectExtent l="19050" t="0" r="0" b="0"/>
            <wp:docPr id="1" name="Picture 1" descr="j039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97464"/>
                    <pic:cNvPicPr>
                      <a:picLocks noChangeAspect="1" noChangeArrowheads="1"/>
                    </pic:cNvPicPr>
                  </pic:nvPicPr>
                  <pic:blipFill>
                    <a:blip r:embed="rId5" cstate="print"/>
                    <a:srcRect/>
                    <a:stretch>
                      <a:fillRect/>
                    </a:stretch>
                  </pic:blipFill>
                  <pic:spPr bwMode="auto">
                    <a:xfrm>
                      <a:off x="0" y="0"/>
                      <a:ext cx="706397" cy="941704"/>
                    </a:xfrm>
                    <a:prstGeom prst="rect">
                      <a:avLst/>
                    </a:prstGeom>
                    <a:noFill/>
                    <a:ln w="9525">
                      <a:noFill/>
                      <a:miter lim="800000"/>
                      <a:headEnd/>
                      <a:tailEnd/>
                    </a:ln>
                  </pic:spPr>
                </pic:pic>
              </a:graphicData>
            </a:graphic>
          </wp:inline>
        </w:drawing>
      </w:r>
      <w:r>
        <w:rPr>
          <w:rFonts w:ascii="Cooper Black" w:hAnsi="Cooper Black"/>
        </w:rPr>
        <w:tab/>
      </w:r>
      <w:r>
        <w:rPr>
          <w:rFonts w:ascii="Cooper Black" w:hAnsi="Cooper Black"/>
        </w:rPr>
        <w:tab/>
      </w:r>
      <w:r>
        <w:rPr>
          <w:rFonts w:ascii="Cooper Black" w:hAnsi="Cooper Black"/>
          <w:noProof/>
          <w:lang w:val="en-CA" w:eastAsia="en-CA"/>
        </w:rPr>
        <w:drawing>
          <wp:inline distT="0" distB="0" distL="0" distR="0">
            <wp:extent cx="1359374" cy="730191"/>
            <wp:effectExtent l="19050" t="0" r="0" b="0"/>
            <wp:docPr id="2" name="Picture 2" descr="j039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490"/>
                    <pic:cNvPicPr>
                      <a:picLocks noChangeAspect="1" noChangeArrowheads="1"/>
                    </pic:cNvPicPr>
                  </pic:nvPicPr>
                  <pic:blipFill>
                    <a:blip r:embed="rId6" cstate="print"/>
                    <a:srcRect/>
                    <a:stretch>
                      <a:fillRect/>
                    </a:stretch>
                  </pic:blipFill>
                  <pic:spPr bwMode="auto">
                    <a:xfrm>
                      <a:off x="0" y="0"/>
                      <a:ext cx="1363401" cy="732354"/>
                    </a:xfrm>
                    <a:prstGeom prst="rect">
                      <a:avLst/>
                    </a:prstGeom>
                    <a:noFill/>
                    <a:ln w="9525">
                      <a:noFill/>
                      <a:miter lim="800000"/>
                      <a:headEnd/>
                      <a:tailEnd/>
                    </a:ln>
                  </pic:spPr>
                </pic:pic>
              </a:graphicData>
            </a:graphic>
          </wp:inline>
        </w:drawing>
      </w:r>
    </w:p>
    <w:p w:rsidR="007E6AD0" w:rsidRDefault="007E6AD0" w:rsidP="007E6AD0">
      <w:pPr>
        <w:tabs>
          <w:tab w:val="left" w:pos="1440"/>
          <w:tab w:val="left" w:pos="2880"/>
        </w:tabs>
        <w:spacing w:line="360" w:lineRule="auto"/>
        <w:rPr>
          <w:rFonts w:ascii="Cooper Black" w:hAnsi="Cooper Black"/>
        </w:rPr>
      </w:pPr>
      <w:r>
        <w:rPr>
          <w:rFonts w:ascii="Cooper Black" w:hAnsi="Cooper Black"/>
        </w:rPr>
        <w:t xml:space="preserve">Classroom expectations </w:t>
      </w:r>
    </w:p>
    <w:p w:rsidR="007E6AD0" w:rsidRDefault="007E6AD0" w:rsidP="007E6AD0">
      <w:pPr>
        <w:tabs>
          <w:tab w:val="left" w:pos="1440"/>
          <w:tab w:val="left" w:pos="2880"/>
        </w:tabs>
        <w:spacing w:line="360" w:lineRule="auto"/>
        <w:rPr>
          <w:rFonts w:ascii="Cooper Black" w:hAnsi="Cooper Black"/>
        </w:rPr>
      </w:pPr>
      <w:r>
        <w:rPr>
          <w:rFonts w:ascii="Cooper Black" w:hAnsi="Cooper Black"/>
        </w:rPr>
        <w:t xml:space="preserve">Come to class on time! (If you are late and the door is closed, knock once, and wait quietly </w:t>
      </w:r>
    </w:p>
    <w:p w:rsidR="007E6AD0" w:rsidRDefault="007E6AD0" w:rsidP="007E6AD0">
      <w:pPr>
        <w:tabs>
          <w:tab w:val="left" w:pos="1440"/>
          <w:tab w:val="left" w:pos="2880"/>
        </w:tabs>
        <w:spacing w:line="360" w:lineRule="auto"/>
        <w:rPr>
          <w:rFonts w:ascii="Cooper Black" w:hAnsi="Cooper Black"/>
        </w:rPr>
      </w:pPr>
      <w:r>
        <w:rPr>
          <w:rFonts w:ascii="Cooper Black" w:hAnsi="Cooper Black"/>
        </w:rPr>
        <w:t>Always be prepared. Have your binder and other required materials</w:t>
      </w:r>
    </w:p>
    <w:p w:rsidR="007E6AD0" w:rsidRDefault="007E6AD0" w:rsidP="007E6AD0">
      <w:pPr>
        <w:tabs>
          <w:tab w:val="left" w:pos="1440"/>
          <w:tab w:val="left" w:pos="2880"/>
        </w:tabs>
        <w:spacing w:line="360" w:lineRule="auto"/>
        <w:rPr>
          <w:rFonts w:ascii="Cooper Black" w:hAnsi="Cooper Black"/>
        </w:rPr>
      </w:pPr>
      <w:r>
        <w:rPr>
          <w:rFonts w:ascii="Cooper Black" w:hAnsi="Cooper Black"/>
        </w:rPr>
        <w:t xml:space="preserve">RESPECT everybody and everything in the room </w:t>
      </w:r>
    </w:p>
    <w:p w:rsidR="000003BA" w:rsidRDefault="000003BA" w:rsidP="007E6AD0">
      <w:pPr>
        <w:tabs>
          <w:tab w:val="left" w:pos="1440"/>
          <w:tab w:val="left" w:pos="2880"/>
        </w:tabs>
        <w:spacing w:line="360" w:lineRule="auto"/>
        <w:rPr>
          <w:rFonts w:ascii="Cooper Black" w:hAnsi="Cooper Black"/>
        </w:rPr>
      </w:pPr>
      <w:r>
        <w:rPr>
          <w:rFonts w:ascii="Cooper Black" w:hAnsi="Cooper Black"/>
        </w:rPr>
        <w:t>Communication with parents will be done by phone, email and my website mrs.allison.kateri.weebly.com</w:t>
      </w:r>
    </w:p>
    <w:p w:rsidR="007E6AD0" w:rsidRPr="00266666" w:rsidRDefault="007E6AD0" w:rsidP="007E6AD0">
      <w:pPr>
        <w:tabs>
          <w:tab w:val="left" w:pos="1440"/>
          <w:tab w:val="left" w:pos="2880"/>
        </w:tabs>
        <w:spacing w:line="360" w:lineRule="auto"/>
        <w:rPr>
          <w:rFonts w:ascii="Cooper Black" w:hAnsi="Cooper Black"/>
          <w:sz w:val="28"/>
          <w:szCs w:val="28"/>
        </w:rPr>
      </w:pPr>
      <w:r w:rsidRPr="00266666">
        <w:rPr>
          <w:rFonts w:ascii="Cooper Black" w:hAnsi="Cooper Black"/>
          <w:sz w:val="28"/>
          <w:szCs w:val="28"/>
        </w:rPr>
        <w:t xml:space="preserve">This </w:t>
      </w:r>
      <w:r w:rsidR="00266666">
        <w:rPr>
          <w:rFonts w:ascii="Cooper Black" w:hAnsi="Cooper Black"/>
          <w:sz w:val="28"/>
          <w:szCs w:val="28"/>
        </w:rPr>
        <w:t>classroom is a bully-free zone!</w:t>
      </w:r>
    </w:p>
    <w:p w:rsidR="007E6AD0" w:rsidRPr="001B5D04" w:rsidRDefault="007E6AD0" w:rsidP="007E6AD0">
      <w:pPr>
        <w:tabs>
          <w:tab w:val="left" w:pos="1440"/>
          <w:tab w:val="left" w:pos="2880"/>
        </w:tabs>
        <w:spacing w:line="360" w:lineRule="auto"/>
        <w:rPr>
          <w:rFonts w:ascii="Cooper Black" w:hAnsi="Cooper Black"/>
        </w:rPr>
      </w:pPr>
    </w:p>
    <w:p w:rsidR="00D12A7B" w:rsidRDefault="00D12A7B"/>
    <w:sectPr w:rsidR="00D12A7B" w:rsidSect="001B5D04">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0"/>
    <w:rsid w:val="000003BA"/>
    <w:rsid w:val="0007386A"/>
    <w:rsid w:val="001E6AD1"/>
    <w:rsid w:val="00266666"/>
    <w:rsid w:val="007E6AD0"/>
    <w:rsid w:val="00CB5BBD"/>
    <w:rsid w:val="00CD66BB"/>
    <w:rsid w:val="00CF69EC"/>
    <w:rsid w:val="00D1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CFBDBFC-401D-4D44-A39B-749EEA9B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D0"/>
    <w:rPr>
      <w:rFonts w:ascii="Tahoma" w:hAnsi="Tahoma" w:cs="Tahoma"/>
      <w:sz w:val="16"/>
      <w:szCs w:val="16"/>
    </w:rPr>
  </w:style>
  <w:style w:type="character" w:customStyle="1" w:styleId="BalloonTextChar">
    <w:name w:val="Balloon Text Char"/>
    <w:basedOn w:val="DefaultParagraphFont"/>
    <w:link w:val="BalloonText"/>
    <w:uiPriority w:val="99"/>
    <w:semiHidden/>
    <w:rsid w:val="007E6A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99FC01C7</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Shawn Allison</cp:lastModifiedBy>
  <cp:revision>2</cp:revision>
  <cp:lastPrinted>2010-09-17T19:54:00Z</cp:lastPrinted>
  <dcterms:created xsi:type="dcterms:W3CDTF">2018-04-10T21:57:00Z</dcterms:created>
  <dcterms:modified xsi:type="dcterms:W3CDTF">2018-04-10T21:57:00Z</dcterms:modified>
</cp:coreProperties>
</file>