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51" w:rsidRDefault="00230F51" w:rsidP="00230F51">
      <w:pPr>
        <w:pBdr>
          <w:top w:val="single" w:sz="4" w:space="1" w:color="auto" w:shadow="1"/>
          <w:left w:val="single" w:sz="4" w:space="4" w:color="auto" w:shadow="1"/>
          <w:bottom w:val="single" w:sz="4" w:space="1" w:color="auto" w:shadow="1"/>
          <w:right w:val="single" w:sz="4" w:space="4" w:color="auto" w:shadow="1"/>
        </w:pBdr>
        <w:shd w:val="pct12" w:color="auto" w:fill="FFFFFF"/>
        <w:tabs>
          <w:tab w:val="left" w:pos="2160"/>
        </w:tabs>
        <w:rPr>
          <w:rFonts w:ascii="Arial" w:hAnsi="Arial"/>
          <w:b/>
          <w:sz w:val="22"/>
        </w:rPr>
      </w:pPr>
      <w:r>
        <w:rPr>
          <w:rFonts w:ascii="Arial" w:hAnsi="Arial"/>
          <w:b/>
          <w:sz w:val="22"/>
        </w:rPr>
        <w:t>WELLNESS CHOICES</w:t>
      </w:r>
    </w:p>
    <w:p w:rsidR="00230F51" w:rsidRDefault="00230F51" w:rsidP="00230F51">
      <w:pPr>
        <w:pBdr>
          <w:top w:val="single" w:sz="4" w:space="1" w:color="auto" w:shadow="1"/>
          <w:left w:val="single" w:sz="4" w:space="4" w:color="auto" w:shadow="1"/>
          <w:bottom w:val="single" w:sz="4" w:space="1" w:color="auto" w:shadow="1"/>
          <w:right w:val="single" w:sz="4" w:space="4" w:color="auto" w:shadow="1"/>
        </w:pBdr>
        <w:shd w:val="pct12" w:color="auto" w:fill="FFFFFF"/>
        <w:tabs>
          <w:tab w:val="left" w:pos="2160"/>
        </w:tabs>
        <w:rPr>
          <w:rFonts w:ascii="Arial" w:hAnsi="Arial"/>
          <w:b/>
          <w:i/>
          <w:sz w:val="22"/>
        </w:rPr>
      </w:pPr>
      <w:r>
        <w:rPr>
          <w:rFonts w:ascii="Arial" w:hAnsi="Arial"/>
          <w:sz w:val="22"/>
        </w:rPr>
        <w:t>General Outcome 1:</w:t>
      </w:r>
      <w:r>
        <w:rPr>
          <w:rFonts w:ascii="Arial" w:hAnsi="Arial"/>
          <w:sz w:val="22"/>
        </w:rPr>
        <w:tab/>
        <w:t xml:space="preserve"> </w:t>
      </w:r>
      <w:r>
        <w:rPr>
          <w:rFonts w:ascii="Arial" w:hAnsi="Arial"/>
          <w:b/>
          <w:i/>
          <w:sz w:val="22"/>
        </w:rPr>
        <w:t>God gives us the gift of life and health; we are called to care for and respect these precious gifts.</w:t>
      </w:r>
    </w:p>
    <w:p w:rsidR="00230F51" w:rsidRDefault="00230F51" w:rsidP="00230F51">
      <w:pPr>
        <w:pBdr>
          <w:top w:val="single" w:sz="4" w:space="1" w:color="auto" w:shadow="1"/>
          <w:left w:val="single" w:sz="4" w:space="4" w:color="auto" w:shadow="1"/>
          <w:bottom w:val="single" w:sz="4" w:space="1" w:color="auto" w:shadow="1"/>
          <w:right w:val="single" w:sz="4" w:space="4" w:color="auto" w:shadow="1"/>
        </w:pBdr>
        <w:shd w:val="pct12" w:color="auto" w:fill="FFFFFF"/>
        <w:tabs>
          <w:tab w:val="left" w:pos="2160"/>
        </w:tabs>
        <w:ind w:left="2880" w:hanging="2880"/>
        <w:rPr>
          <w:rFonts w:ascii="Arial" w:hAnsi="Arial"/>
          <w:sz w:val="22"/>
        </w:rPr>
      </w:pPr>
      <w:r>
        <w:rPr>
          <w:rFonts w:ascii="Arial" w:hAnsi="Arial"/>
          <w:sz w:val="22"/>
        </w:rPr>
        <w:tab/>
        <w:t>Students will make responsible and informed choices to maintain and to promote safety for self and others.</w:t>
      </w:r>
    </w:p>
    <w:p w:rsidR="00AA63AE" w:rsidRDefault="008A6478"/>
    <w:p w:rsidR="00230F51" w:rsidRDefault="00230F51" w:rsidP="00230F51">
      <w:pPr>
        <w:pStyle w:val="Heading5"/>
        <w:jc w:val="center"/>
        <w:rPr>
          <w:rFonts w:ascii="Arial" w:hAnsi="Arial"/>
          <w:sz w:val="28"/>
        </w:rPr>
      </w:pPr>
      <w:r>
        <w:rPr>
          <w:rFonts w:ascii="Arial" w:hAnsi="Arial"/>
          <w:sz w:val="28"/>
        </w:rPr>
        <w:t>GENERAL OUTCOME 1 - WELLNESS CHOICES</w:t>
      </w:r>
    </w:p>
    <w:p w:rsidR="00230F51" w:rsidRDefault="00230F51" w:rsidP="00230F51">
      <w:pPr>
        <w:jc w:val="center"/>
        <w:rPr>
          <w:rFonts w:ascii="Arial" w:hAnsi="Arial"/>
          <w:b/>
          <w:sz w:val="24"/>
        </w:rPr>
      </w:pPr>
      <w:r>
        <w:rPr>
          <w:rFonts w:ascii="Arial" w:hAnsi="Arial"/>
          <w:b/>
          <w:sz w:val="24"/>
        </w:rPr>
        <w:t xml:space="preserve">Personal </w:t>
      </w:r>
      <w:proofErr w:type="gramStart"/>
      <w:r>
        <w:rPr>
          <w:rFonts w:ascii="Arial" w:hAnsi="Arial"/>
          <w:b/>
          <w:sz w:val="24"/>
        </w:rPr>
        <w:t>Health  -</w:t>
      </w:r>
      <w:proofErr w:type="gramEnd"/>
      <w:r>
        <w:rPr>
          <w:rFonts w:ascii="Arial" w:hAnsi="Arial"/>
          <w:b/>
          <w:sz w:val="24"/>
        </w:rPr>
        <w:t xml:space="preserve">  Safety and Responsibility</w:t>
      </w:r>
    </w:p>
    <w:p w:rsidR="00230F51" w:rsidRDefault="00230F51" w:rsidP="00230F51">
      <w:pPr>
        <w:pStyle w:val="Heading4"/>
        <w:jc w:val="both"/>
      </w:pPr>
    </w:p>
    <w:p w:rsidR="00230F51" w:rsidRDefault="00230F51" w:rsidP="00230F51"/>
    <w:p w:rsidR="00230F51" w:rsidRDefault="00230F51" w:rsidP="00230F51">
      <w:pPr>
        <w:pStyle w:val="Heading4"/>
        <w:jc w:val="both"/>
        <w:rPr>
          <w:b w:val="0"/>
          <w:i/>
          <w:snapToGrid w:val="0"/>
        </w:rPr>
      </w:pPr>
      <w:r>
        <w:t>Human life is sacred.  It is a gift of God’s love.  Understanding that our physical nature is a gift, we are called to be respectful and virtuous.</w:t>
      </w:r>
    </w:p>
    <w:p w:rsidR="00230F51" w:rsidRDefault="00230F51" w:rsidP="00230F51">
      <w:pPr>
        <w:ind w:left="720"/>
        <w:jc w:val="both"/>
        <w:rPr>
          <w:rFonts w:ascii="Arial" w:hAnsi="Arial"/>
          <w:b/>
          <w:sz w:val="22"/>
        </w:rPr>
      </w:pPr>
      <w:r>
        <w:rPr>
          <w:rFonts w:ascii="Arial" w:hAnsi="Arial"/>
          <w:i/>
          <w:snapToGrid w:val="0"/>
          <w:sz w:val="22"/>
        </w:rPr>
        <w:t xml:space="preserve">“Life and physical health are precious gifts entrusted to us by God.  We must take reasonable care of them, taking into account the needs of others and the common good.  …  The virtue of temperance disposes us to avoid every kind of excess: the abuse of food, alcohol, tobacco or medicine.  …  The use of drugs inflicts very grave damage on human health and life."  </w:t>
      </w:r>
      <w:r>
        <w:rPr>
          <w:rFonts w:ascii="Arial" w:hAnsi="Arial"/>
          <w:snapToGrid w:val="0"/>
          <w:sz w:val="22"/>
        </w:rPr>
        <w:t>(Catechism of the Catholic Church 2288, 2290, 2291)</w:t>
      </w:r>
      <w:r>
        <w:rPr>
          <w:rFonts w:ascii="Arial" w:hAnsi="Arial"/>
          <w:b/>
          <w:i/>
          <w:snapToGrid w:val="0"/>
          <w:sz w:val="22"/>
        </w:rPr>
        <w:t xml:space="preserve">  </w:t>
      </w:r>
    </w:p>
    <w:p w:rsidR="00230F51" w:rsidRDefault="00230F51" w:rsidP="00230F51">
      <w:pPr>
        <w:jc w:val="both"/>
        <w:rPr>
          <w:rFonts w:ascii="Arial" w:hAnsi="Arial"/>
          <w:sz w:val="22"/>
        </w:rPr>
      </w:pPr>
      <w:r>
        <w:rPr>
          <w:rFonts w:ascii="Arial" w:hAnsi="Arial"/>
          <w:sz w:val="22"/>
        </w:rPr>
        <w:t>With this information as part of our faith background, students will make responsible and informed choices to maintain health and to promote safety for self and others.</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In the early years students learn about body knowledge and care, and physical health and hygiene. Specific outcomes for students incorporate the following topics as they are developmentally appropriate: stages of growth and development; active living and balance in activities; and attention to the interrelated dimensions of health that promote the well-being of the whole person.</w:t>
      </w:r>
    </w:p>
    <w:p w:rsidR="00230F51" w:rsidRDefault="00230F51" w:rsidP="00230F51">
      <w:pPr>
        <w:jc w:val="both"/>
        <w:rPr>
          <w:rFonts w:ascii="Arial" w:hAnsi="Arial"/>
          <w:snapToGrid w:val="0"/>
          <w:sz w:val="22"/>
        </w:rPr>
      </w:pPr>
    </w:p>
    <w:p w:rsidR="00230F51" w:rsidRDefault="00230F51" w:rsidP="00230F51">
      <w:pPr>
        <w:jc w:val="both"/>
        <w:rPr>
          <w:rFonts w:ascii="Arial" w:hAnsi="Arial"/>
          <w:i/>
          <w:snapToGrid w:val="0"/>
          <w:sz w:val="22"/>
        </w:rPr>
      </w:pPr>
      <w:r>
        <w:rPr>
          <w:rFonts w:ascii="Arial" w:hAnsi="Arial"/>
          <w:snapToGrid w:val="0"/>
          <w:sz w:val="22"/>
        </w:rPr>
        <w:t xml:space="preserve">Consideration about safety for self and others also begins in the early grades with a strong emphasis on information and practice of behaviors leading to safety in the home and immediate environment.  Students address the physical, mental, social, emotional, and spiritual dimensions of safety as the program expands to include such negative behaviors as bullying and harassment. They identify appropriate safety behaviors to respond to potential risks and reduce harm.  Students have opportunities to develop their risk management skills before finding themselves in a risky situation. Safety is enhanced through the development of skills and attitudes that foster assertiveness and respect for self and others and positive peer influence.  God calls us to live life to the fullest, but all within wise and reasonable boundaries, and without losing sight of the respect for all human life.  Albert Schweitzer wrote:  “If a man (or woman) </w:t>
      </w:r>
      <w:r>
        <w:rPr>
          <w:rFonts w:ascii="Arial" w:hAnsi="Arial"/>
          <w:i/>
          <w:snapToGrid w:val="0"/>
          <w:sz w:val="22"/>
        </w:rPr>
        <w:t>loses his (her) reverence for any part of life, he (she) will lose his (her) reverence for all of life.”</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In the middle and later years, students learn about emotional, mental, and spiritual growth and development, as well as physical maturation and healthy sexuality.  This information is pertinent to understand such health issues as body image and the influences on self-concept; moral decision making; the role of faith and hope; and the responsibility we have for healthy choices.  The emphasis is on the application of knowledge and the development of proactive strategies for body care, illness prevention, and the health of self and others from conception to natural death.</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lastRenderedPageBreak/>
        <w:t xml:space="preserve">Students consider positive characteristics of healthy lifestyles and God’s call to make wise individual choices and to take personal responsibility for our health and safety and that of others.  Guided by the Holy Spirit and the support, wisdom, and resources of the Christian Catholic community, we can engage in personal decision making regarding smoking, substance abuse, injury and abuse prevention, and other personal health choices, such as abstinence.  When making decisions and choices, it helps to pray for God’s guidance.   In his encyclical, </w:t>
      </w:r>
      <w:proofErr w:type="spellStart"/>
      <w:r>
        <w:rPr>
          <w:rFonts w:ascii="Arial" w:hAnsi="Arial"/>
          <w:i/>
          <w:snapToGrid w:val="0"/>
          <w:sz w:val="22"/>
        </w:rPr>
        <w:t>Humanae</w:t>
      </w:r>
      <w:proofErr w:type="spellEnd"/>
      <w:r>
        <w:rPr>
          <w:rFonts w:ascii="Arial" w:hAnsi="Arial"/>
          <w:i/>
          <w:snapToGrid w:val="0"/>
          <w:sz w:val="22"/>
        </w:rPr>
        <w:t xml:space="preserve"> Vitae</w:t>
      </w:r>
      <w:r>
        <w:rPr>
          <w:rFonts w:ascii="Arial" w:hAnsi="Arial"/>
          <w:snapToGrid w:val="0"/>
          <w:sz w:val="22"/>
        </w:rPr>
        <w:t>, Pope Paul VI instructed educators of “the need to create an atmosphere favorable to the growth of chastity.”  (22)</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In order for students to consider the appropriate or inappropriate use of substances, they begin with knowledge and information about the nature of the substances and the body systems that might be affected by their use.  As use of substances becomes an issue for students, they consider the pressures and measures that lead to their use and alternative appropriate behaviors.</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A focus on being a knowledgeable health consumer includes consideration of the influences on the consumer and an analysis of the effects on consumer well-being. Sources of support to help students make healthy choices are identified throughout.</w:t>
      </w:r>
    </w:p>
    <w:p w:rsidR="00230F51" w:rsidRDefault="00230F51" w:rsidP="00230F51">
      <w:pPr>
        <w:jc w:val="both"/>
        <w:rPr>
          <w:rFonts w:ascii="Arial" w:hAnsi="Arial"/>
          <w:snapToGrid w:val="0"/>
          <w:sz w:val="22"/>
        </w:rPr>
      </w:pPr>
    </w:p>
    <w:p w:rsidR="00230F51" w:rsidRDefault="00230F51" w:rsidP="00230F51">
      <w:pPr>
        <w:jc w:val="both"/>
        <w:rPr>
          <w:rFonts w:ascii="Arial" w:hAnsi="Arial"/>
          <w:sz w:val="22"/>
        </w:rPr>
      </w:pPr>
      <w:r>
        <w:rPr>
          <w:rFonts w:ascii="Arial" w:hAnsi="Arial"/>
          <w:snapToGrid w:val="0"/>
          <w:sz w:val="22"/>
        </w:rPr>
        <w:t>“</w:t>
      </w:r>
      <w:r>
        <w:rPr>
          <w:rFonts w:ascii="Arial" w:hAnsi="Arial"/>
          <w:i/>
          <w:snapToGrid w:val="0"/>
          <w:sz w:val="22"/>
        </w:rPr>
        <w:t>We must learn to care for our body and its health, and this includes physical activity and sports.  And we must be careful of our sexual integrity through the virtue of chastity, because sexual energies are also a gift of God, contributing to the perfection of the person and having a providential function for the life of society and the Church.”  (The Religious Dimension of Education in a Catholic School (84), 1988)</w:t>
      </w:r>
    </w:p>
    <w:p w:rsidR="00230F51" w:rsidRDefault="00230F51" w:rsidP="00230F51">
      <w:pPr>
        <w:tabs>
          <w:tab w:val="left" w:pos="2160"/>
        </w:tabs>
        <w:rPr>
          <w:rFonts w:ascii="Arial" w:hAnsi="Arial"/>
          <w:b/>
          <w:sz w:val="22"/>
        </w:rPr>
      </w:pPr>
    </w:p>
    <w:p w:rsidR="008A6478" w:rsidRDefault="008A6478">
      <w:pPr>
        <w:spacing w:after="160" w:line="259" w:lineRule="auto"/>
      </w:pPr>
      <w:r>
        <w:br w:type="page"/>
      </w:r>
    </w:p>
    <w:p w:rsidR="008A6478" w:rsidRPr="008A6478" w:rsidRDefault="008A6478" w:rsidP="008A6478">
      <w:pPr>
        <w:tabs>
          <w:tab w:val="left" w:pos="6521"/>
        </w:tabs>
        <w:rPr>
          <w:rFonts w:ascii="Arial" w:hAnsi="Arial"/>
          <w:b/>
          <w:sz w:val="22"/>
        </w:rPr>
      </w:pPr>
      <w:r w:rsidRPr="008A6478">
        <w:rPr>
          <w:rFonts w:ascii="Arial" w:hAnsi="Arial"/>
          <w:b/>
          <w:sz w:val="22"/>
        </w:rPr>
        <w:lastRenderedPageBreak/>
        <w:t>Grade Nine</w:t>
      </w:r>
    </w:p>
    <w:p w:rsidR="008A6478" w:rsidRPr="008A6478" w:rsidRDefault="008A6478" w:rsidP="008A6478">
      <w:pPr>
        <w:tabs>
          <w:tab w:val="left" w:pos="6521"/>
        </w:tabs>
        <w:rPr>
          <w:rFonts w:ascii="Arial" w:hAnsi="Arial"/>
          <w:b/>
          <w:sz w:val="22"/>
        </w:rPr>
      </w:pPr>
    </w:p>
    <w:p w:rsidR="008A6478" w:rsidRPr="008A6478" w:rsidRDefault="008A6478" w:rsidP="008A6478">
      <w:pPr>
        <w:ind w:left="1980" w:hanging="1980"/>
        <w:rPr>
          <w:rFonts w:ascii="Arial" w:hAnsi="Arial"/>
          <w:i/>
          <w:sz w:val="22"/>
        </w:rPr>
      </w:pPr>
      <w:r w:rsidRPr="008A6478">
        <w:rPr>
          <w:rFonts w:ascii="Arial" w:hAnsi="Arial"/>
          <w:b/>
          <w:i/>
          <w:sz w:val="22"/>
        </w:rPr>
        <w:t xml:space="preserve">Personal Health – </w:t>
      </w:r>
      <w:r w:rsidRPr="008A6478">
        <w:rPr>
          <w:rFonts w:ascii="Arial" w:hAnsi="Arial"/>
          <w:b/>
          <w:i/>
          <w:sz w:val="22"/>
        </w:rPr>
        <w:tab/>
      </w:r>
      <w:r w:rsidRPr="008A6478">
        <w:rPr>
          <w:rFonts w:ascii="Arial" w:hAnsi="Arial"/>
          <w:i/>
          <w:sz w:val="22"/>
        </w:rPr>
        <w:t>Life is sacred.  As part of God’s marvelous plan for us, we are called to make life-giving choices that reflect care and respect for our bodies so that we can grow in good health and live life fully.</w:t>
      </w:r>
    </w:p>
    <w:p w:rsidR="008A6478" w:rsidRPr="008A6478" w:rsidRDefault="008A6478" w:rsidP="008A6478">
      <w:pPr>
        <w:ind w:left="1980" w:hanging="1980"/>
        <w:rPr>
          <w:rFonts w:ascii="Arial" w:hAnsi="Arial"/>
          <w:i/>
          <w:sz w:val="22"/>
        </w:rPr>
      </w:pPr>
    </w:p>
    <w:p w:rsidR="008A6478" w:rsidRPr="008A6478" w:rsidRDefault="008A6478" w:rsidP="008A6478">
      <w:pPr>
        <w:tabs>
          <w:tab w:val="left" w:pos="2160"/>
          <w:tab w:val="left" w:pos="6570"/>
        </w:tabs>
        <w:ind w:left="3330" w:hanging="3330"/>
        <w:rPr>
          <w:rFonts w:ascii="Arial" w:hAnsi="Arial"/>
          <w:sz w:val="22"/>
        </w:rPr>
      </w:pPr>
      <w:r w:rsidRPr="008A6478">
        <w:rPr>
          <w:rFonts w:ascii="Arial" w:hAnsi="Arial"/>
          <w:i/>
          <w:sz w:val="22"/>
        </w:rPr>
        <w:t>Catholic Perspective:</w:t>
      </w:r>
      <w:r w:rsidRPr="008A6478">
        <w:rPr>
          <w:rFonts w:ascii="Arial" w:hAnsi="Arial"/>
          <w:i/>
          <w:sz w:val="22"/>
        </w:rPr>
        <w:tab/>
      </w:r>
      <w:r w:rsidRPr="008A6478">
        <w:rPr>
          <w:rFonts w:ascii="Arial" w:hAnsi="Arial"/>
          <w:i/>
          <w:sz w:val="22"/>
        </w:rPr>
        <w:tab/>
      </w:r>
      <w:r w:rsidRPr="008A6478">
        <w:rPr>
          <w:rFonts w:ascii="Arial" w:hAnsi="Arial"/>
          <w:i/>
          <w:sz w:val="22"/>
        </w:rPr>
        <w:tab/>
        <w:t>Alberta Learning Outcomes … Students will:</w:t>
      </w:r>
      <w:r w:rsidRPr="008A6478">
        <w:rPr>
          <w:rFonts w:ascii="Arial" w:hAnsi="Arial"/>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RPr="008A6478" w:rsidTr="00B56FA4">
        <w:tblPrEx>
          <w:tblCellMar>
            <w:top w:w="0" w:type="dxa"/>
            <w:bottom w:w="0" w:type="dxa"/>
          </w:tblCellMar>
        </w:tblPrEx>
        <w:trPr>
          <w:cantSplit/>
          <w:trHeight w:val="253"/>
        </w:trPr>
        <w:tc>
          <w:tcPr>
            <w:tcW w:w="6588" w:type="dxa"/>
            <w:vMerge w:val="restart"/>
          </w:tcPr>
          <w:p w:rsidR="008A6478" w:rsidRPr="008A6478" w:rsidRDefault="008A6478" w:rsidP="008A6478">
            <w:pPr>
              <w:numPr>
                <w:ilvl w:val="0"/>
                <w:numId w:val="1"/>
              </w:numPr>
              <w:tabs>
                <w:tab w:val="left" w:pos="2160"/>
              </w:tabs>
              <w:rPr>
                <w:rFonts w:ascii="Arial" w:hAnsi="Arial"/>
                <w:sz w:val="22"/>
              </w:rPr>
            </w:pPr>
            <w:r w:rsidRPr="008A6478">
              <w:rPr>
                <w:rFonts w:ascii="Arial" w:hAnsi="Arial"/>
                <w:i/>
                <w:sz w:val="22"/>
              </w:rPr>
              <w:t xml:space="preserve">"Be careful then how you live, not as unwise people but as wise. …  So do not be foolish, but understand what the will of the Lord is."  </w:t>
            </w:r>
            <w:r w:rsidRPr="008A6478">
              <w:rPr>
                <w:rFonts w:ascii="Arial" w:hAnsi="Arial"/>
                <w:sz w:val="22"/>
              </w:rPr>
              <w:t>(Ephesians 5:  15,17)</w:t>
            </w:r>
          </w:p>
          <w:p w:rsidR="008A6478" w:rsidRPr="008A6478" w:rsidRDefault="008A6478" w:rsidP="008A6478">
            <w:pPr>
              <w:tabs>
                <w:tab w:val="left" w:pos="2160"/>
              </w:tabs>
              <w:rPr>
                <w:rFonts w:ascii="Arial" w:hAnsi="Arial"/>
                <w:sz w:val="22"/>
              </w:rPr>
            </w:pPr>
          </w:p>
          <w:p w:rsidR="008A6478" w:rsidRPr="008A6478" w:rsidRDefault="008A6478" w:rsidP="008A6478">
            <w:pPr>
              <w:numPr>
                <w:ilvl w:val="0"/>
                <w:numId w:val="5"/>
              </w:numPr>
              <w:tabs>
                <w:tab w:val="left" w:pos="6521"/>
              </w:tabs>
              <w:rPr>
                <w:rFonts w:ascii="Arial" w:hAnsi="Arial"/>
                <w:sz w:val="22"/>
              </w:rPr>
            </w:pPr>
            <w:r w:rsidRPr="008A6478">
              <w:rPr>
                <w:rFonts w:ascii="Arial" w:hAnsi="Arial"/>
                <w:sz w:val="22"/>
              </w:rPr>
              <w:t>We demonstrate a respect for the gift of the human body by caring for ourselves physically.</w:t>
            </w:r>
          </w:p>
          <w:p w:rsidR="008A6478" w:rsidRPr="008A6478" w:rsidRDefault="008A6478" w:rsidP="008A6478">
            <w:pPr>
              <w:tabs>
                <w:tab w:val="left" w:pos="6521"/>
              </w:tabs>
              <w:rPr>
                <w:rFonts w:ascii="Arial" w:hAnsi="Arial"/>
                <w:sz w:val="22"/>
              </w:rPr>
            </w:pPr>
          </w:p>
          <w:p w:rsidR="008A6478" w:rsidRPr="008A6478" w:rsidRDefault="008A6478" w:rsidP="008A6478">
            <w:pPr>
              <w:numPr>
                <w:ilvl w:val="0"/>
                <w:numId w:val="5"/>
              </w:numPr>
              <w:tabs>
                <w:tab w:val="left" w:pos="6521"/>
              </w:tabs>
              <w:rPr>
                <w:rFonts w:ascii="Arial" w:hAnsi="Arial"/>
                <w:sz w:val="22"/>
              </w:rPr>
            </w:pPr>
            <w:r w:rsidRPr="008A6478">
              <w:rPr>
                <w:rFonts w:ascii="Arial" w:hAnsi="Arial"/>
                <w:sz w:val="22"/>
              </w:rPr>
              <w:t>We are called to eat properly, exercise regularly and rest adequately.</w:t>
            </w:r>
          </w:p>
          <w:p w:rsidR="008A6478" w:rsidRPr="008A6478" w:rsidRDefault="008A6478" w:rsidP="008A6478">
            <w:pPr>
              <w:tabs>
                <w:tab w:val="left" w:pos="6521"/>
              </w:tabs>
              <w:rPr>
                <w:rFonts w:ascii="Arial" w:hAnsi="Arial"/>
                <w:sz w:val="22"/>
              </w:rPr>
            </w:pPr>
          </w:p>
          <w:p w:rsidR="008A6478" w:rsidRPr="008A6478" w:rsidRDefault="008A6478" w:rsidP="008A6478">
            <w:pPr>
              <w:numPr>
                <w:ilvl w:val="0"/>
                <w:numId w:val="5"/>
              </w:numPr>
              <w:tabs>
                <w:tab w:val="left" w:pos="6521"/>
              </w:tabs>
              <w:rPr>
                <w:rFonts w:ascii="Arial" w:hAnsi="Arial"/>
                <w:b/>
                <w:i/>
                <w:sz w:val="22"/>
              </w:rPr>
            </w:pPr>
            <w:r w:rsidRPr="008A6478">
              <w:rPr>
                <w:rFonts w:ascii="Arial" w:hAnsi="Arial"/>
                <w:b/>
                <w:i/>
                <w:sz w:val="22"/>
              </w:rPr>
              <w:t>We marvel at the complexity of the human body and how God has created its parts to work as a whole.</w:t>
            </w:r>
          </w:p>
          <w:p w:rsidR="008A6478" w:rsidRPr="008A6478" w:rsidRDefault="008A6478" w:rsidP="008A6478">
            <w:pPr>
              <w:tabs>
                <w:tab w:val="left" w:pos="6521"/>
              </w:tabs>
              <w:rPr>
                <w:rFonts w:ascii="Arial" w:hAnsi="Arial"/>
                <w:b/>
                <w:sz w:val="22"/>
              </w:rPr>
            </w:pPr>
          </w:p>
          <w:p w:rsidR="008A6478" w:rsidRPr="008A6478" w:rsidRDefault="008A6478" w:rsidP="008A6478">
            <w:pPr>
              <w:numPr>
                <w:ilvl w:val="0"/>
                <w:numId w:val="5"/>
              </w:numPr>
              <w:tabs>
                <w:tab w:val="left" w:pos="6521"/>
              </w:tabs>
              <w:rPr>
                <w:rFonts w:ascii="Arial" w:hAnsi="Arial"/>
                <w:sz w:val="22"/>
              </w:rPr>
            </w:pPr>
            <w:r w:rsidRPr="008A6478">
              <w:rPr>
                <w:rFonts w:ascii="Arial" w:hAnsi="Arial"/>
                <w:sz w:val="22"/>
              </w:rPr>
              <w:t>We discern what is good and right for a healthy lifestyle through prayer, personal reflection, an informed conscience, and the wise counsel of others.</w:t>
            </w:r>
          </w:p>
          <w:p w:rsidR="008A6478" w:rsidRPr="008A6478" w:rsidRDefault="008A6478" w:rsidP="008A6478">
            <w:pPr>
              <w:tabs>
                <w:tab w:val="left" w:pos="6521"/>
              </w:tabs>
              <w:rPr>
                <w:rFonts w:ascii="Arial" w:hAnsi="Arial"/>
                <w:sz w:val="22"/>
              </w:rPr>
            </w:pPr>
          </w:p>
          <w:p w:rsidR="008A6478" w:rsidRPr="008A6478" w:rsidRDefault="008A6478" w:rsidP="008A6478">
            <w:pPr>
              <w:numPr>
                <w:ilvl w:val="0"/>
                <w:numId w:val="7"/>
              </w:numPr>
              <w:tabs>
                <w:tab w:val="left" w:pos="2160"/>
              </w:tabs>
              <w:rPr>
                <w:rFonts w:ascii="Arial" w:hAnsi="Arial"/>
                <w:sz w:val="22"/>
              </w:rPr>
            </w:pPr>
            <w:r w:rsidRPr="008A6478">
              <w:rPr>
                <w:rFonts w:ascii="Arial" w:hAnsi="Arial"/>
                <w:sz w:val="22"/>
              </w:rPr>
              <w:t xml:space="preserve">Our moral conscience is formed in the light of Sacred Scripture, Gospel values and the teachings of the Church. </w:t>
            </w:r>
          </w:p>
          <w:p w:rsidR="008A6478" w:rsidRPr="008A6478" w:rsidRDefault="008A6478" w:rsidP="008A6478">
            <w:pPr>
              <w:tabs>
                <w:tab w:val="left" w:pos="2160"/>
              </w:tabs>
              <w:ind w:left="360"/>
              <w:rPr>
                <w:rFonts w:ascii="Arial" w:hAnsi="Arial" w:cs="Arial"/>
                <w:sz w:val="22"/>
              </w:rPr>
            </w:pPr>
            <w:r w:rsidRPr="008A6478">
              <w:rPr>
                <w:rFonts w:ascii="Arial" w:hAnsi="Arial" w:cs="Arial"/>
                <w:sz w:val="22"/>
              </w:rPr>
              <w:t xml:space="preserve">It guides us in making personal choices that are right and wholesome.  </w:t>
            </w:r>
          </w:p>
          <w:p w:rsidR="008A6478" w:rsidRPr="008A6478" w:rsidRDefault="008A6478" w:rsidP="008A6478">
            <w:pPr>
              <w:tabs>
                <w:tab w:val="left" w:pos="6521"/>
              </w:tabs>
              <w:rPr>
                <w:rFonts w:ascii="Arial" w:hAnsi="Arial"/>
                <w:sz w:val="22"/>
              </w:rPr>
            </w:pPr>
          </w:p>
          <w:p w:rsidR="008A6478" w:rsidRPr="008A6478" w:rsidRDefault="008A6478" w:rsidP="008A6478">
            <w:pPr>
              <w:numPr>
                <w:ilvl w:val="0"/>
                <w:numId w:val="5"/>
              </w:numPr>
              <w:tabs>
                <w:tab w:val="left" w:pos="6521"/>
              </w:tabs>
              <w:rPr>
                <w:rFonts w:ascii="Arial" w:hAnsi="Arial"/>
                <w:sz w:val="22"/>
              </w:rPr>
            </w:pPr>
            <w:r w:rsidRPr="008A6478">
              <w:rPr>
                <w:rFonts w:ascii="Arial" w:hAnsi="Arial"/>
                <w:sz w:val="22"/>
              </w:rPr>
              <w:t>We are all part of the Body of Christ and our choices affect not just ourselves but all members of the human family.</w:t>
            </w:r>
          </w:p>
          <w:p w:rsidR="008A6478" w:rsidRPr="008A6478" w:rsidRDefault="008A6478" w:rsidP="008A6478">
            <w:pPr>
              <w:tabs>
                <w:tab w:val="left" w:pos="6521"/>
              </w:tabs>
              <w:rPr>
                <w:rFonts w:ascii="Arial" w:hAnsi="Arial"/>
                <w:sz w:val="22"/>
              </w:rPr>
            </w:pPr>
          </w:p>
          <w:p w:rsidR="008A6478" w:rsidRPr="008A6478" w:rsidRDefault="008A6478" w:rsidP="008A6478">
            <w:pPr>
              <w:numPr>
                <w:ilvl w:val="0"/>
                <w:numId w:val="5"/>
              </w:numPr>
              <w:tabs>
                <w:tab w:val="left" w:pos="6521"/>
              </w:tabs>
              <w:rPr>
                <w:rFonts w:ascii="Arial" w:hAnsi="Arial"/>
                <w:sz w:val="22"/>
              </w:rPr>
            </w:pPr>
            <w:r w:rsidRPr="008A6478">
              <w:rPr>
                <w:rFonts w:ascii="Arial" w:hAnsi="Arial"/>
                <w:sz w:val="22"/>
              </w:rPr>
              <w:t>We belong to a community that needs the best contribution of each member to work towards the reign of God on earth.</w:t>
            </w:r>
          </w:p>
          <w:p w:rsidR="008A6478" w:rsidRPr="008A6478" w:rsidRDefault="008A6478" w:rsidP="008A6478">
            <w:pPr>
              <w:numPr>
                <w:ilvl w:val="0"/>
                <w:numId w:val="5"/>
              </w:numPr>
              <w:tabs>
                <w:tab w:val="left" w:pos="6521"/>
              </w:tabs>
              <w:rPr>
                <w:rFonts w:ascii="Arial" w:hAnsi="Arial"/>
                <w:sz w:val="22"/>
              </w:rPr>
            </w:pPr>
            <w:r w:rsidRPr="008A6478">
              <w:rPr>
                <w:rFonts w:ascii="Arial" w:hAnsi="Arial"/>
                <w:sz w:val="22"/>
              </w:rPr>
              <w:t xml:space="preserve">Regarding addiction, as Christians, we are called to love the person and not the </w:t>
            </w:r>
            <w:proofErr w:type="spellStart"/>
            <w:r w:rsidRPr="008A6478">
              <w:rPr>
                <w:rFonts w:ascii="Arial" w:hAnsi="Arial"/>
                <w:sz w:val="22"/>
              </w:rPr>
              <w:t>behaviour</w:t>
            </w:r>
            <w:proofErr w:type="spellEnd"/>
            <w:r w:rsidRPr="008A6478">
              <w:rPr>
                <w:rFonts w:ascii="Arial" w:hAnsi="Arial"/>
                <w:sz w:val="22"/>
              </w:rPr>
              <w:t>.</w:t>
            </w: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W-9.1     use knowledge of a healthy, active lifestyle to promote and encourage family/peer/community involvement</w:t>
            </w:r>
          </w:p>
          <w:p w:rsidR="008A6478" w:rsidRPr="008A6478" w:rsidRDefault="008A6478" w:rsidP="008A6478">
            <w:pPr>
              <w:tabs>
                <w:tab w:val="left" w:pos="6521"/>
              </w:tabs>
              <w:ind w:left="900" w:hanging="900"/>
              <w:rPr>
                <w:rFonts w:ascii="Arial" w:hAnsi="Arial"/>
                <w:sz w:val="22"/>
              </w:rPr>
            </w:pP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2"/>
              </w:numPr>
              <w:tabs>
                <w:tab w:val="left" w:pos="6521"/>
              </w:tabs>
              <w:ind w:left="284" w:hanging="284"/>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W-9.2     analyze how positive health habits can be supported by a variety of approaches to health practices and treatments; e.g. acupuncture</w:t>
            </w:r>
          </w:p>
          <w:p w:rsidR="008A6478" w:rsidRPr="008A6478" w:rsidRDefault="008A6478" w:rsidP="008A6478">
            <w:pPr>
              <w:tabs>
                <w:tab w:val="left" w:pos="6521"/>
              </w:tabs>
              <w:ind w:left="900" w:hanging="900"/>
              <w:rPr>
                <w:rFonts w:ascii="Arial" w:hAnsi="Arial"/>
                <w:sz w:val="22"/>
              </w:rPr>
            </w:pP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2"/>
              </w:numPr>
              <w:tabs>
                <w:tab w:val="left" w:pos="6521"/>
              </w:tabs>
              <w:ind w:left="284" w:hanging="284"/>
              <w:rPr>
                <w:rFonts w:ascii="Arial" w:hAnsi="Arial"/>
                <w:sz w:val="22"/>
              </w:rPr>
            </w:pPr>
          </w:p>
        </w:tc>
        <w:tc>
          <w:tcPr>
            <w:tcW w:w="6588" w:type="dxa"/>
          </w:tcPr>
          <w:p w:rsidR="008A6478" w:rsidRPr="008A6478" w:rsidRDefault="008A6478" w:rsidP="008A6478">
            <w:pPr>
              <w:tabs>
                <w:tab w:val="left" w:pos="6521"/>
              </w:tabs>
              <w:ind w:left="900" w:hanging="900"/>
              <w:rPr>
                <w:rFonts w:ascii="Arial" w:hAnsi="Arial"/>
                <w:b/>
                <w:i/>
                <w:sz w:val="22"/>
              </w:rPr>
            </w:pPr>
            <w:r w:rsidRPr="008A6478">
              <w:rPr>
                <w:rFonts w:ascii="Arial" w:hAnsi="Arial"/>
                <w:b/>
                <w:sz w:val="22"/>
              </w:rPr>
              <w:t>W-9.3</w:t>
            </w:r>
            <w:r w:rsidRPr="008A6478">
              <w:rPr>
                <w:rFonts w:ascii="Arial" w:hAnsi="Arial"/>
                <w:sz w:val="22"/>
              </w:rPr>
              <w:t xml:space="preserve">     </w:t>
            </w:r>
            <w:r w:rsidRPr="008A6478">
              <w:rPr>
                <w:rFonts w:ascii="Arial" w:hAnsi="Arial"/>
                <w:b/>
                <w:i/>
                <w:sz w:val="22"/>
              </w:rPr>
              <w:t>Human Sexuality outcome</w:t>
            </w:r>
          </w:p>
          <w:p w:rsidR="008A6478" w:rsidRPr="008A6478" w:rsidRDefault="008A6478" w:rsidP="008A6478">
            <w:pPr>
              <w:tabs>
                <w:tab w:val="left" w:pos="6521"/>
              </w:tabs>
              <w:ind w:left="900" w:hanging="900"/>
              <w:rPr>
                <w:rFonts w:ascii="Arial" w:hAnsi="Arial"/>
                <w:sz w:val="22"/>
              </w:rPr>
            </w:pP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2"/>
              </w:numPr>
              <w:tabs>
                <w:tab w:val="left" w:pos="6521"/>
              </w:tabs>
              <w:ind w:left="284" w:hanging="284"/>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W-9.4     analyze and develop strategies to reduce the effects of stereotyping on body image; e.g. health risks of altering natural body size/shape to meet media ideal</w:t>
            </w:r>
          </w:p>
          <w:p w:rsidR="008A6478" w:rsidRPr="008A6478" w:rsidRDefault="008A6478" w:rsidP="008A6478">
            <w:pPr>
              <w:tabs>
                <w:tab w:val="left" w:pos="6521"/>
              </w:tabs>
              <w:ind w:left="900" w:hanging="900"/>
              <w:rPr>
                <w:rFonts w:ascii="Arial" w:hAnsi="Arial"/>
                <w:sz w:val="22"/>
              </w:rPr>
            </w:pP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2"/>
              </w:numPr>
              <w:tabs>
                <w:tab w:val="left" w:pos="6521"/>
              </w:tabs>
              <w:ind w:left="284" w:hanging="284"/>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W-9.5     develop strategies that promote healthy nutritional choices for self and others; e.g. adopt goals that reflect healthy eating, encourage the placement of nutritious food in vending machines</w:t>
            </w:r>
          </w:p>
          <w:p w:rsidR="008A6478" w:rsidRPr="008A6478" w:rsidRDefault="008A6478" w:rsidP="008A6478">
            <w:pPr>
              <w:tabs>
                <w:tab w:val="left" w:pos="6521"/>
              </w:tabs>
              <w:ind w:left="900" w:hanging="900"/>
              <w:rPr>
                <w:rFonts w:ascii="Arial" w:hAnsi="Arial"/>
                <w:sz w:val="22"/>
              </w:rPr>
            </w:pP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2"/>
              </w:numPr>
              <w:tabs>
                <w:tab w:val="left" w:pos="6521"/>
              </w:tabs>
              <w:ind w:left="284" w:hanging="284"/>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W-9.6     analyze addictions; e.g. stages, kinds, and resources available to treat addictions</w:t>
            </w:r>
          </w:p>
          <w:p w:rsidR="008A6478" w:rsidRPr="008A6478" w:rsidRDefault="008A6478" w:rsidP="008A6478">
            <w:pPr>
              <w:tabs>
                <w:tab w:val="left" w:pos="6521"/>
              </w:tabs>
              <w:ind w:left="900" w:hanging="900"/>
              <w:rPr>
                <w:rFonts w:ascii="Arial" w:hAnsi="Arial"/>
                <w:sz w:val="22"/>
              </w:rPr>
            </w:pPr>
          </w:p>
        </w:tc>
      </w:tr>
    </w:tbl>
    <w:p w:rsidR="008A6478" w:rsidRPr="008A6478" w:rsidRDefault="008A6478" w:rsidP="008A6478">
      <w:pPr>
        <w:tabs>
          <w:tab w:val="left" w:pos="6521"/>
        </w:tabs>
      </w:pPr>
    </w:p>
    <w:p w:rsidR="008A6478" w:rsidRPr="008A6478" w:rsidRDefault="008A6478" w:rsidP="008A6478">
      <w:pPr>
        <w:tabs>
          <w:tab w:val="left" w:pos="6521"/>
        </w:tabs>
        <w:ind w:left="3060" w:hanging="3060"/>
        <w:rPr>
          <w:rFonts w:ascii="Arial" w:hAnsi="Arial"/>
          <w:i/>
          <w:sz w:val="22"/>
        </w:rPr>
      </w:pPr>
      <w:r w:rsidRPr="008A6478">
        <w:rPr>
          <w:rFonts w:ascii="Arial" w:hAnsi="Arial"/>
          <w:b/>
          <w:i/>
          <w:sz w:val="22"/>
        </w:rPr>
        <w:lastRenderedPageBreak/>
        <w:t>Safety and Responsibility –</w:t>
      </w:r>
      <w:r w:rsidRPr="008A6478">
        <w:rPr>
          <w:rFonts w:ascii="Arial" w:hAnsi="Arial"/>
          <w:b/>
          <w:i/>
          <w:sz w:val="22"/>
        </w:rPr>
        <w:tab/>
      </w:r>
      <w:r w:rsidRPr="008A6478">
        <w:rPr>
          <w:rFonts w:ascii="Arial" w:hAnsi="Arial"/>
          <w:i/>
          <w:sz w:val="22"/>
        </w:rPr>
        <w:t>God entrusts us with the gift of life and calls us to conduct ourselves in a way that others and we will be safe and healthy.</w:t>
      </w:r>
    </w:p>
    <w:p w:rsidR="008A6478" w:rsidRPr="008A6478" w:rsidRDefault="008A6478" w:rsidP="008A6478">
      <w:pPr>
        <w:tabs>
          <w:tab w:val="left" w:pos="6521"/>
        </w:tabs>
        <w:rPr>
          <w:rFonts w:ascii="Arial" w:hAnsi="Arial"/>
          <w:i/>
          <w:sz w:val="22"/>
        </w:rPr>
      </w:pPr>
    </w:p>
    <w:p w:rsidR="008A6478" w:rsidRPr="008A6478" w:rsidRDefault="008A6478" w:rsidP="008A6478">
      <w:pPr>
        <w:tabs>
          <w:tab w:val="left" w:pos="2160"/>
          <w:tab w:val="left" w:pos="6570"/>
        </w:tabs>
        <w:ind w:left="3330" w:hanging="3330"/>
        <w:rPr>
          <w:rFonts w:ascii="Arial" w:hAnsi="Arial"/>
          <w:sz w:val="22"/>
        </w:rPr>
      </w:pPr>
      <w:r w:rsidRPr="008A6478">
        <w:rPr>
          <w:rFonts w:ascii="Arial" w:hAnsi="Arial"/>
          <w:i/>
          <w:sz w:val="22"/>
        </w:rPr>
        <w:t>Catholic Perspective:</w:t>
      </w:r>
      <w:r w:rsidRPr="008A6478">
        <w:rPr>
          <w:rFonts w:ascii="Arial" w:hAnsi="Arial"/>
          <w:i/>
          <w:sz w:val="22"/>
        </w:rPr>
        <w:tab/>
      </w:r>
      <w:r w:rsidRPr="008A6478">
        <w:rPr>
          <w:rFonts w:ascii="Arial" w:hAnsi="Arial"/>
          <w:i/>
          <w:sz w:val="22"/>
        </w:rPr>
        <w:tab/>
      </w:r>
      <w:r w:rsidRPr="008A6478">
        <w:rPr>
          <w:rFonts w:ascii="Arial" w:hAnsi="Arial"/>
          <w:i/>
          <w:sz w:val="22"/>
        </w:rPr>
        <w:tab/>
        <w:t>Alberta Learning Outcomes … Students will:</w:t>
      </w:r>
      <w:r w:rsidRPr="008A6478">
        <w:rPr>
          <w:rFonts w:ascii="Arial" w:hAnsi="Arial"/>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RPr="008A6478" w:rsidTr="00B56FA4">
        <w:tblPrEx>
          <w:tblCellMar>
            <w:top w:w="0" w:type="dxa"/>
            <w:bottom w:w="0" w:type="dxa"/>
          </w:tblCellMar>
        </w:tblPrEx>
        <w:trPr>
          <w:cantSplit/>
          <w:trHeight w:val="253"/>
        </w:trPr>
        <w:tc>
          <w:tcPr>
            <w:tcW w:w="6588" w:type="dxa"/>
            <w:vMerge w:val="restart"/>
          </w:tcPr>
          <w:p w:rsidR="008A6478" w:rsidRPr="008A6478" w:rsidRDefault="008A6478" w:rsidP="008A6478">
            <w:pPr>
              <w:numPr>
                <w:ilvl w:val="0"/>
                <w:numId w:val="4"/>
              </w:numPr>
              <w:tabs>
                <w:tab w:val="left" w:pos="2160"/>
              </w:tabs>
              <w:ind w:left="361"/>
              <w:rPr>
                <w:rFonts w:ascii="Arial" w:hAnsi="Arial"/>
                <w:sz w:val="22"/>
              </w:rPr>
            </w:pPr>
            <w:r w:rsidRPr="008A6478">
              <w:rPr>
                <w:rFonts w:ascii="Arial" w:hAnsi="Arial"/>
                <w:i/>
                <w:sz w:val="22"/>
              </w:rPr>
              <w:t xml:space="preserve">"So then, whenever we have an opportunity, let us work for the good of all."  </w:t>
            </w:r>
            <w:r w:rsidRPr="008A6478">
              <w:rPr>
                <w:rFonts w:ascii="Arial" w:hAnsi="Arial"/>
                <w:sz w:val="22"/>
              </w:rPr>
              <w:t>(Galatians 6:  10)</w:t>
            </w:r>
          </w:p>
          <w:p w:rsidR="008A6478" w:rsidRPr="008A6478" w:rsidRDefault="008A6478" w:rsidP="008A6478">
            <w:pPr>
              <w:numPr>
                <w:ilvl w:val="0"/>
                <w:numId w:val="4"/>
              </w:numPr>
              <w:tabs>
                <w:tab w:val="left" w:pos="2160"/>
              </w:tabs>
              <w:ind w:left="361"/>
              <w:rPr>
                <w:rFonts w:ascii="Arial" w:hAnsi="Arial"/>
                <w:sz w:val="22"/>
              </w:rPr>
            </w:pPr>
            <w:r w:rsidRPr="008A6478">
              <w:rPr>
                <w:rFonts w:ascii="Arial" w:hAnsi="Arial"/>
                <w:i/>
                <w:sz w:val="22"/>
              </w:rPr>
              <w:t xml:space="preserve">"Be subject to one another out of reverence for Christ."  </w:t>
            </w:r>
            <w:r w:rsidRPr="008A6478">
              <w:rPr>
                <w:rFonts w:ascii="Arial" w:hAnsi="Arial"/>
                <w:sz w:val="22"/>
              </w:rPr>
              <w:t>(Ephesians 5:  21)</w:t>
            </w:r>
          </w:p>
          <w:p w:rsidR="008A6478" w:rsidRPr="008A6478" w:rsidRDefault="008A6478" w:rsidP="008A6478">
            <w:pPr>
              <w:tabs>
                <w:tab w:val="left" w:pos="2160"/>
              </w:tabs>
              <w:rPr>
                <w:rFonts w:ascii="Arial" w:hAnsi="Arial"/>
                <w:sz w:val="22"/>
              </w:rPr>
            </w:pPr>
          </w:p>
          <w:p w:rsidR="008A6478" w:rsidRPr="008A6478" w:rsidRDefault="008A6478" w:rsidP="008A6478">
            <w:pPr>
              <w:numPr>
                <w:ilvl w:val="0"/>
                <w:numId w:val="6"/>
              </w:numPr>
              <w:tabs>
                <w:tab w:val="left" w:pos="6521"/>
              </w:tabs>
              <w:rPr>
                <w:rFonts w:ascii="Arial" w:hAnsi="Arial"/>
                <w:b/>
                <w:i/>
                <w:sz w:val="22"/>
              </w:rPr>
            </w:pPr>
            <w:r w:rsidRPr="008A6478">
              <w:rPr>
                <w:rFonts w:ascii="Arial" w:hAnsi="Arial"/>
                <w:b/>
                <w:i/>
                <w:sz w:val="22"/>
              </w:rPr>
              <w:t>We are called to make life-giving choices.</w:t>
            </w:r>
          </w:p>
          <w:p w:rsidR="008A6478" w:rsidRPr="008A6478" w:rsidRDefault="008A6478" w:rsidP="008A6478">
            <w:pPr>
              <w:tabs>
                <w:tab w:val="left" w:pos="6521"/>
              </w:tabs>
              <w:rPr>
                <w:rFonts w:ascii="Arial" w:hAnsi="Arial"/>
                <w:b/>
                <w:i/>
                <w:sz w:val="22"/>
              </w:rPr>
            </w:pPr>
          </w:p>
          <w:p w:rsidR="008A6478" w:rsidRPr="008A6478" w:rsidRDefault="008A6478" w:rsidP="008A6478">
            <w:pPr>
              <w:numPr>
                <w:ilvl w:val="0"/>
                <w:numId w:val="6"/>
              </w:numPr>
              <w:tabs>
                <w:tab w:val="left" w:pos="6521"/>
              </w:tabs>
              <w:rPr>
                <w:rFonts w:ascii="Arial" w:hAnsi="Arial"/>
                <w:b/>
                <w:i/>
                <w:sz w:val="22"/>
              </w:rPr>
            </w:pPr>
            <w:r w:rsidRPr="008A6478">
              <w:rPr>
                <w:rFonts w:ascii="Arial" w:hAnsi="Arial"/>
                <w:b/>
                <w:i/>
                <w:sz w:val="22"/>
              </w:rPr>
              <w:t>We discern what is good and right for a healthy lifestyle through prayer, Church teachings, personal reflection, an informed conscience, and the wise counsel of others.</w:t>
            </w:r>
          </w:p>
          <w:p w:rsidR="008A6478" w:rsidRPr="008A6478" w:rsidRDefault="008A6478" w:rsidP="008A6478">
            <w:pPr>
              <w:tabs>
                <w:tab w:val="left" w:pos="6521"/>
              </w:tabs>
              <w:rPr>
                <w:rFonts w:ascii="Arial" w:hAnsi="Arial"/>
                <w:b/>
                <w:i/>
                <w:sz w:val="22"/>
              </w:rPr>
            </w:pPr>
          </w:p>
          <w:p w:rsidR="008A6478" w:rsidRPr="008A6478" w:rsidRDefault="008A6478" w:rsidP="008A6478">
            <w:pPr>
              <w:numPr>
                <w:ilvl w:val="0"/>
                <w:numId w:val="6"/>
              </w:numPr>
              <w:tabs>
                <w:tab w:val="left" w:pos="6521"/>
              </w:tabs>
              <w:rPr>
                <w:rFonts w:ascii="Arial" w:hAnsi="Arial"/>
                <w:b/>
                <w:i/>
                <w:sz w:val="22"/>
              </w:rPr>
            </w:pPr>
            <w:r w:rsidRPr="008A6478">
              <w:rPr>
                <w:rFonts w:ascii="Arial" w:hAnsi="Arial"/>
                <w:b/>
                <w:i/>
                <w:sz w:val="22"/>
              </w:rPr>
              <w:t>We are called to respect the dignity and needs of others.</w:t>
            </w:r>
          </w:p>
          <w:p w:rsidR="008A6478" w:rsidRPr="008A6478" w:rsidRDefault="008A6478" w:rsidP="008A6478">
            <w:pPr>
              <w:tabs>
                <w:tab w:val="left" w:pos="6521"/>
              </w:tabs>
              <w:rPr>
                <w:rFonts w:ascii="Arial" w:hAnsi="Arial"/>
                <w:b/>
                <w:i/>
                <w:sz w:val="22"/>
              </w:rPr>
            </w:pPr>
          </w:p>
          <w:p w:rsidR="008A6478" w:rsidRPr="008A6478" w:rsidRDefault="008A6478" w:rsidP="008A6478">
            <w:pPr>
              <w:numPr>
                <w:ilvl w:val="0"/>
                <w:numId w:val="6"/>
              </w:numPr>
              <w:tabs>
                <w:tab w:val="left" w:pos="6521"/>
              </w:tabs>
              <w:rPr>
                <w:rFonts w:ascii="Arial" w:hAnsi="Arial"/>
                <w:b/>
                <w:i/>
                <w:sz w:val="22"/>
              </w:rPr>
            </w:pPr>
            <w:r w:rsidRPr="008A6478">
              <w:rPr>
                <w:rFonts w:ascii="Arial" w:hAnsi="Arial"/>
                <w:b/>
                <w:i/>
                <w:sz w:val="22"/>
              </w:rPr>
              <w:t>Chastity and holiness are virtues of great value.  Everyone is called to and capable of living a chaste life.</w:t>
            </w:r>
          </w:p>
          <w:p w:rsidR="008A6478" w:rsidRPr="008A6478" w:rsidRDefault="008A6478" w:rsidP="008A6478">
            <w:pPr>
              <w:tabs>
                <w:tab w:val="left" w:pos="6521"/>
              </w:tabs>
              <w:rPr>
                <w:rFonts w:ascii="Arial" w:hAnsi="Arial"/>
                <w:b/>
                <w:i/>
                <w:sz w:val="22"/>
              </w:rPr>
            </w:pPr>
          </w:p>
          <w:p w:rsidR="008A6478" w:rsidRPr="008A6478" w:rsidRDefault="008A6478" w:rsidP="008A6478">
            <w:pPr>
              <w:numPr>
                <w:ilvl w:val="0"/>
                <w:numId w:val="6"/>
              </w:numPr>
              <w:tabs>
                <w:tab w:val="left" w:pos="6521"/>
              </w:tabs>
              <w:rPr>
                <w:rFonts w:ascii="Arial" w:hAnsi="Arial"/>
                <w:b/>
                <w:bCs/>
                <w:i/>
                <w:sz w:val="22"/>
              </w:rPr>
            </w:pPr>
            <w:r w:rsidRPr="008A6478">
              <w:rPr>
                <w:rFonts w:ascii="Arial" w:hAnsi="Arial"/>
                <w:b/>
                <w:bCs/>
                <w:i/>
                <w:sz w:val="22"/>
              </w:rPr>
              <w:t>Our bodies are temples of the Holy Spirit.</w:t>
            </w:r>
          </w:p>
          <w:p w:rsidR="008A6478" w:rsidRPr="008A6478" w:rsidRDefault="008A6478" w:rsidP="008A6478">
            <w:pPr>
              <w:tabs>
                <w:tab w:val="left" w:pos="6521"/>
              </w:tabs>
              <w:rPr>
                <w:rFonts w:ascii="Arial" w:hAnsi="Arial"/>
                <w:sz w:val="22"/>
              </w:rPr>
            </w:pPr>
          </w:p>
          <w:p w:rsidR="008A6478" w:rsidRPr="008A6478" w:rsidRDefault="008A6478" w:rsidP="008A6478">
            <w:pPr>
              <w:numPr>
                <w:ilvl w:val="0"/>
                <w:numId w:val="6"/>
              </w:numPr>
              <w:tabs>
                <w:tab w:val="left" w:pos="6521"/>
              </w:tabs>
              <w:rPr>
                <w:rFonts w:ascii="Arial" w:hAnsi="Arial"/>
                <w:sz w:val="22"/>
              </w:rPr>
            </w:pPr>
            <w:r w:rsidRPr="008A6478">
              <w:rPr>
                <w:rFonts w:ascii="Arial" w:hAnsi="Arial"/>
                <w:sz w:val="22"/>
              </w:rPr>
              <w:t>We are all part of the Body of Christ and our choices affect not just ourselves but all members of the human family.</w:t>
            </w: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b/>
                <w:sz w:val="22"/>
              </w:rPr>
              <w:t>W-9.7</w:t>
            </w:r>
            <w:r w:rsidRPr="008A6478">
              <w:rPr>
                <w:rFonts w:ascii="Arial" w:hAnsi="Arial"/>
                <w:sz w:val="22"/>
              </w:rPr>
              <w:t xml:space="preserve">     </w:t>
            </w:r>
            <w:r w:rsidRPr="008A6478">
              <w:rPr>
                <w:rFonts w:ascii="Arial" w:hAnsi="Arial"/>
                <w:b/>
                <w:i/>
                <w:sz w:val="22"/>
              </w:rPr>
              <w:t>Human Sexuality outcome</w:t>
            </w: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W-9.8     develop strategies to promote harm reduction/risk management; e.g. differentiate between choosing personal challenges or acting impulsively, encourage others to evaluate risks</w:t>
            </w: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 xml:space="preserve">W-9.9     analyze and evaluate laws and policies that promote personal, community and workplace safety; </w:t>
            </w:r>
          </w:p>
          <w:p w:rsidR="008A6478" w:rsidRPr="008A6478" w:rsidRDefault="008A6478" w:rsidP="008A6478">
            <w:pPr>
              <w:tabs>
                <w:tab w:val="left" w:pos="6521"/>
              </w:tabs>
              <w:ind w:left="900" w:hanging="900"/>
              <w:rPr>
                <w:rFonts w:ascii="Arial" w:hAnsi="Arial"/>
                <w:sz w:val="22"/>
              </w:rPr>
            </w:pPr>
            <w:r w:rsidRPr="008A6478">
              <w:rPr>
                <w:rFonts w:ascii="Arial" w:hAnsi="Arial"/>
                <w:sz w:val="22"/>
              </w:rPr>
              <w:t xml:space="preserve">               e.g. driving, boating, employment standards</w:t>
            </w: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 xml:space="preserve">W-9.10   assess the quality and reliability of health information provided by different sources; e.g. on the Internet </w:t>
            </w: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sz w:val="22"/>
              </w:rPr>
              <w:t xml:space="preserve">W-9.11   use personal resiliency skills; e.g. seek out appropriate mentors, have a sense of purpose, have clear standards for personal </w:t>
            </w:r>
            <w:proofErr w:type="spellStart"/>
            <w:r w:rsidRPr="008A6478">
              <w:rPr>
                <w:rFonts w:ascii="Arial" w:hAnsi="Arial"/>
                <w:sz w:val="22"/>
              </w:rPr>
              <w:t>behaviour</w:t>
            </w:r>
            <w:proofErr w:type="spellEnd"/>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sz w:val="22"/>
              </w:rPr>
            </w:pPr>
            <w:r w:rsidRPr="008A6478">
              <w:rPr>
                <w:rFonts w:ascii="Arial" w:hAnsi="Arial"/>
                <w:b/>
                <w:sz w:val="22"/>
              </w:rPr>
              <w:t>W-9.12</w:t>
            </w:r>
            <w:r w:rsidRPr="008A6478">
              <w:rPr>
                <w:rFonts w:ascii="Arial" w:hAnsi="Arial"/>
                <w:sz w:val="22"/>
              </w:rPr>
              <w:t xml:space="preserve">   </w:t>
            </w:r>
            <w:r w:rsidRPr="008A6478">
              <w:rPr>
                <w:rFonts w:ascii="Arial" w:hAnsi="Arial"/>
                <w:b/>
                <w:i/>
                <w:sz w:val="22"/>
              </w:rPr>
              <w:t>Human Sexuality outcome</w:t>
            </w: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b/>
                <w:sz w:val="22"/>
              </w:rPr>
            </w:pPr>
            <w:r w:rsidRPr="008A6478">
              <w:rPr>
                <w:rFonts w:ascii="Arial" w:hAnsi="Arial"/>
                <w:b/>
                <w:sz w:val="22"/>
              </w:rPr>
              <w:t>W-9.13</w:t>
            </w:r>
            <w:r w:rsidRPr="008A6478">
              <w:rPr>
                <w:rFonts w:ascii="Arial" w:hAnsi="Arial"/>
                <w:i/>
                <w:sz w:val="22"/>
              </w:rPr>
              <w:t xml:space="preserve">   </w:t>
            </w:r>
            <w:r w:rsidRPr="008A6478">
              <w:rPr>
                <w:rFonts w:ascii="Arial" w:hAnsi="Arial"/>
                <w:b/>
                <w:i/>
                <w:sz w:val="22"/>
              </w:rPr>
              <w:t>Human Sexuality outcome</w:t>
            </w:r>
          </w:p>
        </w:tc>
      </w:tr>
      <w:tr w:rsidR="008A6478" w:rsidRPr="008A6478" w:rsidTr="00B56FA4">
        <w:tblPrEx>
          <w:tblCellMar>
            <w:top w:w="0" w:type="dxa"/>
            <w:bottom w:w="0" w:type="dxa"/>
          </w:tblCellMar>
        </w:tblPrEx>
        <w:trPr>
          <w:cantSplit/>
          <w:trHeight w:val="253"/>
        </w:trPr>
        <w:tc>
          <w:tcPr>
            <w:tcW w:w="6588" w:type="dxa"/>
            <w:vMerge/>
          </w:tcPr>
          <w:p w:rsidR="008A6478" w:rsidRPr="008A6478" w:rsidRDefault="008A6478" w:rsidP="008A6478">
            <w:pPr>
              <w:numPr>
                <w:ilvl w:val="0"/>
                <w:numId w:val="3"/>
              </w:numPr>
              <w:tabs>
                <w:tab w:val="left" w:pos="6521"/>
              </w:tabs>
              <w:rPr>
                <w:rFonts w:ascii="Arial" w:hAnsi="Arial"/>
                <w:sz w:val="22"/>
              </w:rPr>
            </w:pPr>
          </w:p>
        </w:tc>
        <w:tc>
          <w:tcPr>
            <w:tcW w:w="6588" w:type="dxa"/>
          </w:tcPr>
          <w:p w:rsidR="008A6478" w:rsidRPr="008A6478" w:rsidRDefault="008A6478" w:rsidP="008A6478">
            <w:pPr>
              <w:tabs>
                <w:tab w:val="left" w:pos="6521"/>
              </w:tabs>
              <w:ind w:left="900" w:hanging="900"/>
              <w:rPr>
                <w:rFonts w:ascii="Arial" w:hAnsi="Arial"/>
                <w:b/>
                <w:i/>
                <w:sz w:val="22"/>
              </w:rPr>
            </w:pPr>
            <w:r w:rsidRPr="008A6478">
              <w:rPr>
                <w:rFonts w:ascii="Arial" w:hAnsi="Arial"/>
                <w:b/>
                <w:sz w:val="22"/>
              </w:rPr>
              <w:t>W-9.14</w:t>
            </w:r>
            <w:r w:rsidRPr="008A6478">
              <w:rPr>
                <w:rFonts w:ascii="Arial" w:hAnsi="Arial"/>
                <w:sz w:val="22"/>
              </w:rPr>
              <w:t xml:space="preserve">   </w:t>
            </w:r>
            <w:r w:rsidRPr="008A6478">
              <w:rPr>
                <w:rFonts w:ascii="Arial" w:hAnsi="Arial"/>
                <w:b/>
                <w:i/>
                <w:sz w:val="22"/>
              </w:rPr>
              <w:t>Human Sexuality outcome</w:t>
            </w:r>
          </w:p>
          <w:p w:rsidR="008A6478" w:rsidRPr="008A6478" w:rsidRDefault="008A6478" w:rsidP="008A6478">
            <w:pPr>
              <w:tabs>
                <w:tab w:val="left" w:pos="6521"/>
              </w:tabs>
              <w:ind w:left="900" w:hanging="900"/>
              <w:rPr>
                <w:rFonts w:ascii="Arial" w:hAnsi="Arial"/>
                <w:b/>
                <w:sz w:val="22"/>
              </w:rPr>
            </w:pPr>
          </w:p>
        </w:tc>
      </w:tr>
    </w:tbl>
    <w:p w:rsidR="008A6478" w:rsidRPr="008A6478" w:rsidRDefault="008A6478" w:rsidP="008A6478">
      <w:pPr>
        <w:tabs>
          <w:tab w:val="left" w:pos="2160"/>
        </w:tabs>
      </w:pPr>
    </w:p>
    <w:p w:rsidR="00230F51" w:rsidRDefault="00230F51">
      <w:pPr>
        <w:spacing w:after="160" w:line="259" w:lineRule="auto"/>
      </w:pPr>
      <w:r>
        <w:br w:type="page"/>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outlineLvl w:val="0"/>
        <w:rPr>
          <w:rFonts w:ascii="Arial" w:hAnsi="Arial"/>
          <w:b/>
          <w:snapToGrid w:val="0"/>
          <w:sz w:val="22"/>
        </w:rPr>
      </w:pPr>
      <w:r>
        <w:rPr>
          <w:rFonts w:ascii="Arial" w:hAnsi="Arial"/>
          <w:b/>
          <w:snapToGrid w:val="0"/>
          <w:sz w:val="22"/>
        </w:rPr>
        <w:lastRenderedPageBreak/>
        <w:t>RELATIONSHIP CHOICES</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outlineLvl w:val="0"/>
        <w:rPr>
          <w:rFonts w:ascii="Arial" w:hAnsi="Arial"/>
          <w:b/>
          <w:sz w:val="22"/>
        </w:rPr>
      </w:pPr>
      <w:r>
        <w:rPr>
          <w:rFonts w:ascii="Arial" w:hAnsi="Arial"/>
          <w:snapToGrid w:val="0"/>
          <w:sz w:val="22"/>
        </w:rPr>
        <w:t xml:space="preserve">General Outcome 2: </w:t>
      </w:r>
      <w:r>
        <w:rPr>
          <w:rFonts w:ascii="Arial" w:hAnsi="Arial"/>
          <w:b/>
          <w:sz w:val="22"/>
        </w:rPr>
        <w:t xml:space="preserve">The glory of God is fully alive in people who revere the dignity that all persons share by virtue of being </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outlineLvl w:val="0"/>
        <w:rPr>
          <w:rFonts w:ascii="Arial" w:hAnsi="Arial"/>
          <w:b/>
          <w:sz w:val="22"/>
        </w:rPr>
      </w:pPr>
      <w:r>
        <w:rPr>
          <w:rFonts w:ascii="Arial" w:hAnsi="Arial"/>
          <w:b/>
          <w:sz w:val="22"/>
        </w:rPr>
        <w:t xml:space="preserve">                                 </w:t>
      </w:r>
      <w:proofErr w:type="gramStart"/>
      <w:r>
        <w:rPr>
          <w:rFonts w:ascii="Arial" w:hAnsi="Arial"/>
          <w:b/>
          <w:sz w:val="22"/>
        </w:rPr>
        <w:t>created</w:t>
      </w:r>
      <w:proofErr w:type="gramEnd"/>
      <w:r>
        <w:rPr>
          <w:rFonts w:ascii="Arial" w:hAnsi="Arial"/>
          <w:b/>
          <w:sz w:val="22"/>
        </w:rPr>
        <w:t xml:space="preserve"> in God's image and likeness.</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ind w:firstLine="720"/>
        <w:outlineLvl w:val="0"/>
        <w:rPr>
          <w:rFonts w:ascii="Arial" w:hAnsi="Arial"/>
          <w:snapToGrid w:val="0"/>
          <w:sz w:val="22"/>
        </w:rPr>
      </w:pPr>
      <w:r>
        <w:rPr>
          <w:rFonts w:ascii="Arial" w:hAnsi="Arial"/>
          <w:snapToGrid w:val="0"/>
          <w:sz w:val="22"/>
        </w:rPr>
        <w:t xml:space="preserve">                     Students will develop effective interpersonal skills that demonstrate responsibility, respect and caring in order to</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outlineLvl w:val="0"/>
      </w:pPr>
      <w:r>
        <w:rPr>
          <w:rFonts w:ascii="Arial" w:hAnsi="Arial"/>
          <w:snapToGrid w:val="0"/>
          <w:sz w:val="22"/>
        </w:rPr>
        <w:t xml:space="preserve">                                 </w:t>
      </w:r>
      <w:proofErr w:type="gramStart"/>
      <w:r>
        <w:rPr>
          <w:rFonts w:ascii="Arial" w:hAnsi="Arial"/>
          <w:snapToGrid w:val="0"/>
          <w:sz w:val="22"/>
        </w:rPr>
        <w:t>establish</w:t>
      </w:r>
      <w:proofErr w:type="gramEnd"/>
      <w:r>
        <w:rPr>
          <w:rFonts w:ascii="Arial" w:hAnsi="Arial"/>
          <w:snapToGrid w:val="0"/>
          <w:sz w:val="22"/>
        </w:rPr>
        <w:t xml:space="preserve"> and maintain healthy interactions.</w:t>
      </w:r>
      <w:r>
        <w:t xml:space="preserve">                             </w:t>
      </w:r>
    </w:p>
    <w:p w:rsidR="00230F51" w:rsidRDefault="00230F51"/>
    <w:p w:rsidR="00230F51" w:rsidRDefault="00230F51" w:rsidP="00230F51">
      <w:pPr>
        <w:jc w:val="center"/>
        <w:outlineLvl w:val="0"/>
        <w:rPr>
          <w:rFonts w:ascii="Arial" w:hAnsi="Arial"/>
          <w:b/>
          <w:snapToGrid w:val="0"/>
          <w:sz w:val="28"/>
        </w:rPr>
      </w:pPr>
      <w:r>
        <w:rPr>
          <w:rFonts w:ascii="Arial" w:hAnsi="Arial"/>
          <w:b/>
          <w:snapToGrid w:val="0"/>
          <w:sz w:val="28"/>
        </w:rPr>
        <w:t>GENERAL OUTCOME 2 - RELATIONSHIP CHOICES</w:t>
      </w:r>
    </w:p>
    <w:p w:rsidR="00230F51" w:rsidRDefault="00230F51" w:rsidP="00230F51">
      <w:pPr>
        <w:jc w:val="center"/>
        <w:outlineLvl w:val="0"/>
        <w:rPr>
          <w:rFonts w:ascii="Arial" w:hAnsi="Arial"/>
          <w:b/>
          <w:snapToGrid w:val="0"/>
        </w:rPr>
      </w:pPr>
      <w:r>
        <w:rPr>
          <w:rFonts w:ascii="Arial" w:hAnsi="Arial"/>
          <w:b/>
          <w:snapToGrid w:val="0"/>
        </w:rPr>
        <w:t xml:space="preserve">Understanding and Expressing </w:t>
      </w:r>
      <w:proofErr w:type="gramStart"/>
      <w:r>
        <w:rPr>
          <w:rFonts w:ascii="Arial" w:hAnsi="Arial"/>
          <w:b/>
          <w:snapToGrid w:val="0"/>
        </w:rPr>
        <w:t>Feelings  -</w:t>
      </w:r>
      <w:proofErr w:type="gramEnd"/>
      <w:r>
        <w:rPr>
          <w:rFonts w:ascii="Arial" w:hAnsi="Arial"/>
          <w:b/>
          <w:snapToGrid w:val="0"/>
        </w:rPr>
        <w:t xml:space="preserve">  Interactions  -  Group Roles and Processes</w:t>
      </w:r>
    </w:p>
    <w:p w:rsidR="00230F51" w:rsidRDefault="00230F51" w:rsidP="00230F51">
      <w:pPr>
        <w:jc w:val="both"/>
        <w:rPr>
          <w:rFonts w:ascii="Arial" w:hAnsi="Arial"/>
          <w:snapToGrid w:val="0"/>
          <w:sz w:val="22"/>
        </w:rPr>
      </w:pPr>
    </w:p>
    <w:p w:rsidR="00230F51" w:rsidRDefault="00230F51" w:rsidP="00230F51">
      <w:pPr>
        <w:pStyle w:val="BodyText"/>
        <w:ind w:left="720"/>
      </w:pPr>
      <w:r>
        <w:t xml:space="preserve">"The dignity of human persons is rooted in their creation in the image and likeness of God.  Human beings make their own contribution to their interior growth; </w:t>
      </w:r>
      <w:r>
        <w:rPr>
          <w:i w:val="0"/>
        </w:rPr>
        <w:t xml:space="preserve">they make their whole sentient and spiritual lives into means of this growth.  With the help of grace they grow in virtue, avoid sin, and if they sin they entrust themselves to the mercy of our Father in heaven.  In this way they attain to the perfection of charity."  </w:t>
      </w:r>
      <w:r>
        <w:t>(Catechism of the Catholic Church 1700).</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 xml:space="preserve">Developing awareness of personal feelings, appropriate expression of feelings and the learning of a vocabulary to express feelings begins in the family and continues in kindergarten. In later grades students learn coping </w:t>
      </w:r>
      <w:proofErr w:type="spellStart"/>
      <w:r>
        <w:rPr>
          <w:rFonts w:ascii="Arial" w:hAnsi="Arial"/>
          <w:snapToGrid w:val="0"/>
          <w:sz w:val="22"/>
        </w:rPr>
        <w:t>behaviours</w:t>
      </w:r>
      <w:proofErr w:type="spellEnd"/>
      <w:r>
        <w:rPr>
          <w:rFonts w:ascii="Arial" w:hAnsi="Arial"/>
          <w:snapToGrid w:val="0"/>
          <w:sz w:val="22"/>
        </w:rPr>
        <w:t xml:space="preserve"> to deal with worries and fears. They learn about handling mood swings, persistent negative feelings and the symptoms of suicide, with emphasis on the value of seeking help and talking to others.</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Students learn the characteristics of healthy relationships. They learn that developing and maintaining healthy relationships requires the communication skills of listening, expressing needs and emotions, and providing feedback. Interwoven throughout is the awareness that students are not alone. They learn about support networks, mentors, developing healthy relationships and positive interdependence.</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Students learn how to maintain relationships, and how to deal with change and transitions in a variety of life roles. They build a capacity to adapt and respond to change; e.g. change in family life cycle, school transitions, growth and development. As well, students develop and expand personal and community support networks for assistance in meeting the challenges of life.</w:t>
      </w:r>
    </w:p>
    <w:p w:rsidR="00230F51" w:rsidRDefault="00230F51" w:rsidP="00230F51">
      <w:pPr>
        <w:jc w:val="both"/>
        <w:rPr>
          <w:rFonts w:ascii="Arial" w:hAnsi="Arial"/>
          <w:snapToGrid w:val="0"/>
          <w:sz w:val="22"/>
        </w:rPr>
      </w:pPr>
    </w:p>
    <w:p w:rsidR="00230F51" w:rsidRDefault="00230F51" w:rsidP="00230F51">
      <w:pPr>
        <w:jc w:val="both"/>
        <w:rPr>
          <w:rFonts w:ascii="Arial" w:hAnsi="Arial"/>
          <w:snapToGrid w:val="0"/>
          <w:sz w:val="22"/>
        </w:rPr>
      </w:pPr>
      <w:r>
        <w:rPr>
          <w:rFonts w:ascii="Arial" w:hAnsi="Arial"/>
          <w:snapToGrid w:val="0"/>
          <w:sz w:val="22"/>
        </w:rPr>
        <w:t>Students learn to value the strengths and gifts of self and others. This appreciation is essential in building character and creating opportunities to foster healthy interactions. Mutual support is reinforced as essential group skills are learned, such as conflict resolution, cooperation and effective decision-making skills. This mutual support leads to an understanding of group dynamics and skills for effective team membership.</w:t>
      </w:r>
    </w:p>
    <w:p w:rsidR="00230F51" w:rsidRDefault="00230F51" w:rsidP="00230F51">
      <w:pPr>
        <w:jc w:val="both"/>
        <w:rPr>
          <w:rFonts w:ascii="Arial" w:hAnsi="Arial"/>
          <w:snapToGrid w:val="0"/>
          <w:sz w:val="22"/>
        </w:rPr>
      </w:pPr>
    </w:p>
    <w:p w:rsidR="00230F51" w:rsidRDefault="00230F51" w:rsidP="00230F51">
      <w:pPr>
        <w:rPr>
          <w:rFonts w:ascii="Arial" w:hAnsi="Arial"/>
          <w:snapToGrid w:val="0"/>
          <w:sz w:val="22"/>
        </w:rPr>
      </w:pPr>
      <w:r>
        <w:rPr>
          <w:rFonts w:ascii="Arial" w:hAnsi="Arial"/>
          <w:snapToGrid w:val="0"/>
          <w:sz w:val="22"/>
        </w:rPr>
        <w:t xml:space="preserve">Awareness of the uniqueness of self and others is fundamental to healthy interactions. Concern for the </w:t>
      </w:r>
      <w:proofErr w:type="spellStart"/>
      <w:r>
        <w:rPr>
          <w:rFonts w:ascii="Arial" w:hAnsi="Arial"/>
          <w:snapToGrid w:val="0"/>
          <w:sz w:val="22"/>
        </w:rPr>
        <w:t>well being</w:t>
      </w:r>
      <w:proofErr w:type="spellEnd"/>
      <w:r>
        <w:rPr>
          <w:rFonts w:ascii="Arial" w:hAnsi="Arial"/>
          <w:snapToGrid w:val="0"/>
          <w:sz w:val="22"/>
        </w:rPr>
        <w:t xml:space="preserve"> of others, not only for self, is an important aspect of healthy relationships. These strategies for nurturing relationships successfully are important life skills that are transferable to a variety of social, family and school/work settings.</w:t>
      </w:r>
    </w:p>
    <w:p w:rsidR="008A6478" w:rsidRPr="008A6478" w:rsidRDefault="008A6478" w:rsidP="008A6478">
      <w:pPr>
        <w:tabs>
          <w:tab w:val="left" w:pos="2160"/>
        </w:tabs>
        <w:rPr>
          <w:rFonts w:ascii="Arial" w:hAnsi="Arial"/>
          <w:b/>
          <w:sz w:val="22"/>
          <w:lang w:val="en-CA"/>
        </w:rPr>
      </w:pPr>
      <w:r w:rsidRPr="008A6478">
        <w:rPr>
          <w:rFonts w:ascii="Arial" w:hAnsi="Arial"/>
          <w:b/>
          <w:sz w:val="22"/>
          <w:lang w:val="en-CA"/>
        </w:rPr>
        <w:lastRenderedPageBreak/>
        <w:t>Grade Nine</w:t>
      </w:r>
    </w:p>
    <w:p w:rsidR="008A6478" w:rsidRPr="008A6478" w:rsidRDefault="008A6478" w:rsidP="008A6478">
      <w:pPr>
        <w:tabs>
          <w:tab w:val="left" w:pos="2160"/>
        </w:tabs>
        <w:rPr>
          <w:rFonts w:ascii="Arial" w:hAnsi="Arial"/>
          <w:b/>
          <w:sz w:val="22"/>
          <w:lang w:val="en-CA"/>
        </w:rPr>
      </w:pPr>
    </w:p>
    <w:p w:rsidR="008A6478" w:rsidRPr="008A6478" w:rsidRDefault="008A6478" w:rsidP="008A6478">
      <w:pPr>
        <w:tabs>
          <w:tab w:val="left" w:pos="2160"/>
        </w:tabs>
        <w:ind w:left="-90"/>
        <w:outlineLvl w:val="0"/>
        <w:rPr>
          <w:rFonts w:ascii="Arial" w:hAnsi="Arial"/>
          <w:i/>
          <w:sz w:val="22"/>
          <w:lang w:val="en-CA"/>
        </w:rPr>
      </w:pPr>
      <w:r w:rsidRPr="008A6478">
        <w:rPr>
          <w:rFonts w:ascii="Arial" w:hAnsi="Arial"/>
          <w:b/>
          <w:i/>
          <w:sz w:val="22"/>
          <w:lang w:val="en-CA"/>
        </w:rPr>
        <w:t>Understanding and Expressing Feelings -</w:t>
      </w:r>
      <w:r w:rsidRPr="008A6478">
        <w:rPr>
          <w:rFonts w:ascii="Arial" w:hAnsi="Arial"/>
          <w:i/>
          <w:sz w:val="22"/>
          <w:lang w:val="en-CA"/>
        </w:rPr>
        <w:t xml:space="preserve"> Christians express emotions and feelings in ways that enhance the </w:t>
      </w:r>
      <w:proofErr w:type="spellStart"/>
      <w:r w:rsidRPr="008A6478">
        <w:rPr>
          <w:rFonts w:ascii="Arial" w:hAnsi="Arial"/>
          <w:i/>
          <w:sz w:val="22"/>
          <w:lang w:val="en-CA"/>
        </w:rPr>
        <w:t>well being</w:t>
      </w:r>
      <w:proofErr w:type="spellEnd"/>
      <w:r w:rsidRPr="008A6478">
        <w:rPr>
          <w:rFonts w:ascii="Arial" w:hAnsi="Arial"/>
          <w:i/>
          <w:sz w:val="22"/>
          <w:lang w:val="en-CA"/>
        </w:rPr>
        <w:t xml:space="preserve"> of people </w:t>
      </w:r>
    </w:p>
    <w:p w:rsidR="008A6478" w:rsidRPr="008A6478" w:rsidRDefault="008A6478" w:rsidP="008A6478">
      <w:pPr>
        <w:tabs>
          <w:tab w:val="left" w:pos="2160"/>
        </w:tabs>
        <w:ind w:left="-90"/>
        <w:outlineLvl w:val="0"/>
        <w:rPr>
          <w:rFonts w:ascii="Arial" w:hAnsi="Arial"/>
          <w:i/>
          <w:sz w:val="22"/>
          <w:lang w:val="en-CA"/>
        </w:rPr>
      </w:pPr>
      <w:r w:rsidRPr="008A6478">
        <w:rPr>
          <w:rFonts w:ascii="Arial" w:hAnsi="Arial"/>
          <w:b/>
          <w:i/>
          <w:sz w:val="22"/>
          <w:lang w:val="en-CA"/>
        </w:rPr>
        <w:tab/>
      </w:r>
      <w:r w:rsidRPr="008A6478">
        <w:rPr>
          <w:rFonts w:ascii="Arial" w:hAnsi="Arial"/>
          <w:b/>
          <w:i/>
          <w:sz w:val="22"/>
          <w:lang w:val="en-CA"/>
        </w:rPr>
        <w:tab/>
      </w:r>
      <w:r w:rsidRPr="008A6478">
        <w:rPr>
          <w:rFonts w:ascii="Arial" w:hAnsi="Arial"/>
          <w:b/>
          <w:i/>
          <w:sz w:val="22"/>
          <w:lang w:val="en-CA"/>
        </w:rPr>
        <w:tab/>
      </w:r>
      <w:r w:rsidRPr="008A6478">
        <w:rPr>
          <w:rFonts w:ascii="Arial" w:hAnsi="Arial"/>
          <w:b/>
          <w:i/>
          <w:sz w:val="22"/>
          <w:lang w:val="en-CA"/>
        </w:rPr>
        <w:tab/>
      </w:r>
      <w:proofErr w:type="gramStart"/>
      <w:r w:rsidRPr="008A6478">
        <w:rPr>
          <w:rFonts w:ascii="Arial" w:hAnsi="Arial"/>
          <w:i/>
          <w:sz w:val="22"/>
          <w:lang w:val="en-CA"/>
        </w:rPr>
        <w:t>in  the</w:t>
      </w:r>
      <w:proofErr w:type="gramEnd"/>
      <w:r w:rsidRPr="008A6478">
        <w:rPr>
          <w:rFonts w:ascii="Arial" w:hAnsi="Arial"/>
          <w:i/>
          <w:sz w:val="22"/>
          <w:lang w:val="en-CA"/>
        </w:rPr>
        <w:t xml:space="preserve"> community.</w:t>
      </w:r>
    </w:p>
    <w:p w:rsidR="008A6478" w:rsidRPr="008A6478" w:rsidRDefault="008A6478" w:rsidP="008A6478">
      <w:pPr>
        <w:tabs>
          <w:tab w:val="left" w:pos="2160"/>
        </w:tabs>
        <w:rPr>
          <w:rFonts w:ascii="Arial" w:hAnsi="Arial"/>
          <w:i/>
          <w:sz w:val="22"/>
          <w:lang w:val="en-CA"/>
        </w:rPr>
      </w:pPr>
    </w:p>
    <w:p w:rsidR="008A6478" w:rsidRPr="008A6478" w:rsidRDefault="008A6478" w:rsidP="008A6478">
      <w:pPr>
        <w:tabs>
          <w:tab w:val="left" w:pos="2160"/>
        </w:tabs>
        <w:rPr>
          <w:rFonts w:ascii="Arial" w:hAnsi="Arial"/>
          <w:i/>
          <w:sz w:val="22"/>
          <w:lang w:val="en-CA"/>
        </w:rPr>
      </w:pPr>
      <w:r w:rsidRPr="008A6478">
        <w:rPr>
          <w:rFonts w:ascii="Arial" w:hAnsi="Arial"/>
          <w:i/>
          <w:sz w:val="22"/>
          <w:lang w:val="en-CA"/>
        </w:rPr>
        <w:t xml:space="preserve">Catholic Perspective </w:t>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t>Alberta Learning Outcomes … Students will:</w:t>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RPr="008A6478" w:rsidTr="00B56FA4">
        <w:tblPrEx>
          <w:tblCellMar>
            <w:top w:w="0" w:type="dxa"/>
            <w:bottom w:w="0" w:type="dxa"/>
          </w:tblCellMar>
        </w:tblPrEx>
        <w:trPr>
          <w:cantSplit/>
          <w:trHeight w:val="253"/>
        </w:trPr>
        <w:tc>
          <w:tcPr>
            <w:tcW w:w="6588" w:type="dxa"/>
            <w:vMerge w:val="restart"/>
            <w:tcBorders>
              <w:bottom w:val="nil"/>
            </w:tcBorders>
          </w:tcPr>
          <w:p w:rsidR="008A6478" w:rsidRPr="008A6478" w:rsidRDefault="008A6478" w:rsidP="008A6478">
            <w:pPr>
              <w:numPr>
                <w:ilvl w:val="0"/>
                <w:numId w:val="8"/>
              </w:numPr>
              <w:rPr>
                <w:rFonts w:ascii="Arial" w:hAnsi="Arial"/>
                <w:sz w:val="22"/>
                <w:lang w:val="en-CA"/>
              </w:rPr>
            </w:pPr>
            <w:proofErr w:type="gramStart"/>
            <w:r w:rsidRPr="008A6478">
              <w:rPr>
                <w:rFonts w:ascii="Arial" w:hAnsi="Arial"/>
                <w:i/>
                <w:sz w:val="22"/>
                <w:lang w:val="en-CA"/>
              </w:rPr>
              <w:t>" …</w:t>
            </w:r>
            <w:proofErr w:type="gramEnd"/>
            <w:r w:rsidRPr="008A6478">
              <w:rPr>
                <w:rFonts w:ascii="Arial" w:hAnsi="Arial"/>
                <w:i/>
                <w:sz w:val="22"/>
                <w:lang w:val="en-CA"/>
              </w:rPr>
              <w:t xml:space="preserve"> and be kind to one another, </w:t>
            </w:r>
            <w:proofErr w:type="spellStart"/>
            <w:r w:rsidRPr="008A6478">
              <w:rPr>
                <w:rFonts w:ascii="Arial" w:hAnsi="Arial"/>
                <w:i/>
                <w:sz w:val="22"/>
                <w:lang w:val="en-CA"/>
              </w:rPr>
              <w:t>tenderhearted</w:t>
            </w:r>
            <w:proofErr w:type="spellEnd"/>
            <w:r w:rsidRPr="008A6478">
              <w:rPr>
                <w:rFonts w:ascii="Arial" w:hAnsi="Arial"/>
                <w:i/>
                <w:sz w:val="22"/>
                <w:lang w:val="en-CA"/>
              </w:rPr>
              <w:t xml:space="preserve">, forgiving one another." </w:t>
            </w:r>
            <w:r w:rsidRPr="008A6478">
              <w:rPr>
                <w:rFonts w:ascii="Arial" w:hAnsi="Arial"/>
                <w:sz w:val="22"/>
                <w:lang w:val="en-CA"/>
              </w:rPr>
              <w:t xml:space="preserve"> (Ephesians 4: 32)</w:t>
            </w:r>
          </w:p>
          <w:p w:rsidR="008A6478" w:rsidRPr="008A6478" w:rsidRDefault="008A6478" w:rsidP="008A6478">
            <w:pPr>
              <w:rPr>
                <w:rFonts w:ascii="Arial" w:hAnsi="Arial"/>
                <w:sz w:val="22"/>
                <w:lang w:val="en-CA"/>
              </w:rPr>
            </w:pPr>
          </w:p>
          <w:p w:rsidR="008A6478" w:rsidRPr="008A6478" w:rsidRDefault="008A6478" w:rsidP="008A6478">
            <w:pPr>
              <w:numPr>
                <w:ilvl w:val="0"/>
                <w:numId w:val="8"/>
              </w:numPr>
              <w:rPr>
                <w:rFonts w:ascii="Arial" w:hAnsi="Arial"/>
                <w:sz w:val="22"/>
                <w:lang w:val="en-CA"/>
              </w:rPr>
            </w:pPr>
            <w:r w:rsidRPr="008A6478">
              <w:rPr>
                <w:rFonts w:ascii="Arial" w:hAnsi="Arial"/>
                <w:sz w:val="22"/>
                <w:lang w:val="en-CA"/>
              </w:rPr>
              <w:t>The gospel virtues of love and justice demand that we treat others with compassion and understanding.</w:t>
            </w:r>
          </w:p>
          <w:p w:rsidR="008A6478" w:rsidRPr="008A6478" w:rsidRDefault="008A6478" w:rsidP="008A6478">
            <w:pPr>
              <w:rPr>
                <w:rFonts w:ascii="Arial" w:hAnsi="Arial"/>
                <w:sz w:val="22"/>
                <w:lang w:val="en-CA"/>
              </w:rPr>
            </w:pPr>
          </w:p>
          <w:p w:rsidR="008A6478" w:rsidRPr="008A6478" w:rsidRDefault="008A6478" w:rsidP="008A6478">
            <w:pPr>
              <w:numPr>
                <w:ilvl w:val="0"/>
                <w:numId w:val="8"/>
              </w:numPr>
              <w:rPr>
                <w:rFonts w:ascii="Arial" w:hAnsi="Arial"/>
                <w:sz w:val="22"/>
                <w:lang w:val="en-CA"/>
              </w:rPr>
            </w:pPr>
            <w:r w:rsidRPr="008A6478">
              <w:rPr>
                <w:rFonts w:ascii="Arial" w:hAnsi="Arial"/>
                <w:sz w:val="22"/>
                <w:lang w:val="en-CA"/>
              </w:rPr>
              <w:t>Honesty and openness should be expressed within relationships in ways that are sensitive to the feelings of others.</w:t>
            </w:r>
          </w:p>
          <w:p w:rsidR="008A6478" w:rsidRPr="008A6478" w:rsidRDefault="008A6478" w:rsidP="008A6478">
            <w:pPr>
              <w:tabs>
                <w:tab w:val="left" w:pos="2160"/>
              </w:tabs>
              <w:rPr>
                <w:rFonts w:ascii="Arial" w:hAnsi="Arial"/>
                <w:sz w:val="22"/>
                <w:lang w:val="en-CA"/>
              </w:rPr>
            </w:pPr>
          </w:p>
        </w:tc>
        <w:tc>
          <w:tcPr>
            <w:tcW w:w="6588" w:type="dxa"/>
            <w:tcBorders>
              <w:bottom w:val="nil"/>
            </w:tcBorders>
          </w:tcPr>
          <w:p w:rsidR="008A6478" w:rsidRPr="008A6478" w:rsidRDefault="008A6478" w:rsidP="008A6478">
            <w:pPr>
              <w:rPr>
                <w:rFonts w:ascii="Arial" w:hAnsi="Arial"/>
                <w:sz w:val="22"/>
                <w:lang w:val="en-CA"/>
              </w:rPr>
            </w:pPr>
            <w:r w:rsidRPr="008A6478">
              <w:rPr>
                <w:rFonts w:ascii="Arial" w:hAnsi="Arial"/>
                <w:sz w:val="22"/>
                <w:lang w:val="en-CA"/>
              </w:rPr>
              <w:t xml:space="preserve">R-9.1     identify appropriate strategies to foster positive </w:t>
            </w:r>
          </w:p>
          <w:p w:rsidR="008A6478" w:rsidRPr="008A6478" w:rsidRDefault="008A6478" w:rsidP="008A6478">
            <w:pPr>
              <w:rPr>
                <w:rFonts w:ascii="Arial" w:hAnsi="Arial"/>
                <w:sz w:val="22"/>
                <w:lang w:val="en-CA"/>
              </w:rPr>
            </w:pPr>
            <w:r w:rsidRPr="008A6478">
              <w:rPr>
                <w:rFonts w:ascii="Arial" w:hAnsi="Arial"/>
                <w:sz w:val="22"/>
                <w:lang w:val="en-CA"/>
              </w:rPr>
              <w:t xml:space="preserve">             feelings/attitudes</w:t>
            </w:r>
          </w:p>
          <w:p w:rsidR="008A6478" w:rsidRPr="008A6478" w:rsidRDefault="008A6478" w:rsidP="008A6478">
            <w:pPr>
              <w:rPr>
                <w:rFonts w:ascii="Arial" w:hAnsi="Arial"/>
                <w:sz w:val="22"/>
                <w:lang w:val="en-CA"/>
              </w:rPr>
            </w:pPr>
          </w:p>
        </w:tc>
      </w:tr>
      <w:tr w:rsidR="008A6478" w:rsidRPr="008A6478" w:rsidTr="00B56FA4">
        <w:tblPrEx>
          <w:tblCellMar>
            <w:top w:w="0" w:type="dxa"/>
            <w:bottom w:w="0" w:type="dxa"/>
          </w:tblCellMar>
        </w:tblPrEx>
        <w:trPr>
          <w:cantSplit/>
          <w:trHeight w:val="253"/>
        </w:trPr>
        <w:tc>
          <w:tcPr>
            <w:tcW w:w="6588" w:type="dxa"/>
            <w:vMerge/>
            <w:tcBorders>
              <w:top w:val="nil"/>
              <w:bottom w:val="nil"/>
            </w:tcBorders>
          </w:tcPr>
          <w:p w:rsidR="008A6478" w:rsidRPr="008A6478" w:rsidRDefault="008A6478" w:rsidP="008A6478">
            <w:pPr>
              <w:rPr>
                <w:rFonts w:ascii="Arial" w:hAnsi="Arial"/>
                <w:sz w:val="22"/>
                <w:lang w:val="en-CA"/>
              </w:rPr>
            </w:pPr>
          </w:p>
        </w:tc>
        <w:tc>
          <w:tcPr>
            <w:tcW w:w="6588" w:type="dxa"/>
            <w:tcBorders>
              <w:top w:val="nil"/>
              <w:bottom w:val="nil"/>
            </w:tcBorders>
          </w:tcPr>
          <w:p w:rsidR="008A6478" w:rsidRPr="008A6478" w:rsidRDefault="008A6478" w:rsidP="008A6478">
            <w:pPr>
              <w:rPr>
                <w:rFonts w:ascii="Arial" w:hAnsi="Arial"/>
                <w:sz w:val="22"/>
                <w:lang w:val="en-CA"/>
              </w:rPr>
            </w:pPr>
            <w:r w:rsidRPr="008A6478">
              <w:rPr>
                <w:rFonts w:ascii="Arial" w:hAnsi="Arial"/>
                <w:sz w:val="22"/>
                <w:lang w:val="en-CA"/>
              </w:rPr>
              <w:t xml:space="preserve">R-9.2     analyze why individuals choose not to express or </w:t>
            </w:r>
          </w:p>
          <w:p w:rsidR="008A6478" w:rsidRPr="008A6478" w:rsidRDefault="008A6478" w:rsidP="008A6478">
            <w:pPr>
              <w:rPr>
                <w:rFonts w:ascii="Arial" w:hAnsi="Arial"/>
                <w:sz w:val="22"/>
                <w:lang w:val="en-CA"/>
              </w:rPr>
            </w:pPr>
            <w:r w:rsidRPr="008A6478">
              <w:rPr>
                <w:rFonts w:ascii="Arial" w:hAnsi="Arial"/>
                <w:sz w:val="22"/>
                <w:lang w:val="en-CA"/>
              </w:rPr>
              <w:t xml:space="preserve">             manage feelings in situations; e.g. using anger to</w:t>
            </w:r>
          </w:p>
          <w:p w:rsidR="008A6478" w:rsidRPr="008A6478" w:rsidRDefault="008A6478" w:rsidP="008A6478">
            <w:pPr>
              <w:rPr>
                <w:rFonts w:ascii="Arial" w:hAnsi="Arial"/>
                <w:sz w:val="22"/>
                <w:lang w:val="en-CA"/>
              </w:rPr>
            </w:pPr>
            <w:r w:rsidRPr="008A6478">
              <w:rPr>
                <w:rFonts w:ascii="Arial" w:hAnsi="Arial"/>
                <w:sz w:val="22"/>
                <w:lang w:val="en-CA"/>
              </w:rPr>
              <w:t xml:space="preserve">             manipulate others, avoid others, feel powerful</w:t>
            </w:r>
          </w:p>
          <w:p w:rsidR="008A6478" w:rsidRPr="008A6478" w:rsidRDefault="008A6478" w:rsidP="008A6478">
            <w:pPr>
              <w:rPr>
                <w:rFonts w:ascii="Arial" w:hAnsi="Arial"/>
                <w:sz w:val="22"/>
                <w:lang w:val="en-CA"/>
              </w:rPr>
            </w:pPr>
          </w:p>
        </w:tc>
      </w:tr>
      <w:tr w:rsidR="008A6478" w:rsidRPr="008A6478" w:rsidTr="00B56FA4">
        <w:tblPrEx>
          <w:tblCellMar>
            <w:top w:w="0" w:type="dxa"/>
            <w:bottom w:w="0" w:type="dxa"/>
          </w:tblCellMar>
        </w:tblPrEx>
        <w:trPr>
          <w:cantSplit/>
          <w:trHeight w:val="253"/>
        </w:trPr>
        <w:tc>
          <w:tcPr>
            <w:tcW w:w="6588" w:type="dxa"/>
            <w:vMerge/>
            <w:tcBorders>
              <w:top w:val="nil"/>
              <w:bottom w:val="nil"/>
            </w:tcBorders>
          </w:tcPr>
          <w:p w:rsidR="008A6478" w:rsidRPr="008A6478" w:rsidRDefault="008A6478" w:rsidP="008A6478">
            <w:pPr>
              <w:rPr>
                <w:rFonts w:ascii="Arial" w:hAnsi="Arial"/>
                <w:sz w:val="22"/>
                <w:lang w:val="en-CA"/>
              </w:rPr>
            </w:pPr>
          </w:p>
        </w:tc>
        <w:tc>
          <w:tcPr>
            <w:tcW w:w="6588" w:type="dxa"/>
            <w:tcBorders>
              <w:top w:val="nil"/>
              <w:bottom w:val="nil"/>
            </w:tcBorders>
          </w:tcPr>
          <w:p w:rsidR="008A6478" w:rsidRPr="008A6478" w:rsidRDefault="008A6478" w:rsidP="008A6478">
            <w:pPr>
              <w:rPr>
                <w:rFonts w:ascii="Arial" w:hAnsi="Arial"/>
                <w:sz w:val="22"/>
                <w:lang w:val="en-CA"/>
              </w:rPr>
            </w:pPr>
            <w:r w:rsidRPr="008A6478">
              <w:rPr>
                <w:rFonts w:ascii="Arial" w:hAnsi="Arial"/>
                <w:sz w:val="22"/>
                <w:lang w:val="en-CA"/>
              </w:rPr>
              <w:t xml:space="preserve">R-9.3     analyze, evaluate and refine personal strategies for </w:t>
            </w:r>
          </w:p>
          <w:p w:rsidR="008A6478" w:rsidRPr="008A6478" w:rsidRDefault="008A6478" w:rsidP="008A6478">
            <w:pPr>
              <w:rPr>
                <w:rFonts w:ascii="Arial" w:hAnsi="Arial"/>
                <w:sz w:val="22"/>
                <w:lang w:val="en-CA"/>
              </w:rPr>
            </w:pPr>
            <w:r w:rsidRPr="008A6478">
              <w:rPr>
                <w:rFonts w:ascii="Arial" w:hAnsi="Arial"/>
                <w:sz w:val="22"/>
                <w:lang w:val="en-CA"/>
              </w:rPr>
              <w:t xml:space="preserve">             managing stress/crises</w:t>
            </w:r>
          </w:p>
          <w:p w:rsidR="008A6478" w:rsidRPr="008A6478" w:rsidRDefault="008A6478" w:rsidP="008A6478">
            <w:pPr>
              <w:rPr>
                <w:rFonts w:ascii="Arial" w:hAnsi="Arial"/>
                <w:sz w:val="22"/>
                <w:lang w:val="en-CA"/>
              </w:rPr>
            </w:pPr>
          </w:p>
        </w:tc>
      </w:tr>
      <w:tr w:rsidR="008A6478" w:rsidRPr="008A6478" w:rsidTr="00B56FA4">
        <w:tblPrEx>
          <w:tblCellMar>
            <w:top w:w="0" w:type="dxa"/>
            <w:bottom w:w="0" w:type="dxa"/>
          </w:tblCellMar>
        </w:tblPrEx>
        <w:trPr>
          <w:cantSplit/>
          <w:trHeight w:val="253"/>
        </w:trPr>
        <w:tc>
          <w:tcPr>
            <w:tcW w:w="6588" w:type="dxa"/>
            <w:vMerge/>
            <w:tcBorders>
              <w:top w:val="nil"/>
              <w:bottom w:val="single" w:sz="4" w:space="0" w:color="auto"/>
            </w:tcBorders>
          </w:tcPr>
          <w:p w:rsidR="008A6478" w:rsidRPr="008A6478" w:rsidRDefault="008A6478" w:rsidP="008A6478">
            <w:pPr>
              <w:rPr>
                <w:rFonts w:ascii="Arial" w:hAnsi="Arial"/>
                <w:sz w:val="22"/>
                <w:lang w:val="en-CA"/>
              </w:rPr>
            </w:pPr>
          </w:p>
        </w:tc>
        <w:tc>
          <w:tcPr>
            <w:tcW w:w="6588" w:type="dxa"/>
            <w:tcBorders>
              <w:top w:val="nil"/>
              <w:bottom w:val="single" w:sz="4" w:space="0" w:color="auto"/>
            </w:tcBorders>
          </w:tcPr>
          <w:p w:rsidR="008A6478" w:rsidRPr="008A6478" w:rsidRDefault="008A6478" w:rsidP="008A6478">
            <w:pPr>
              <w:rPr>
                <w:rFonts w:ascii="Arial" w:hAnsi="Arial"/>
                <w:sz w:val="22"/>
                <w:lang w:val="en-CA"/>
              </w:rPr>
            </w:pPr>
            <w:r w:rsidRPr="008A6478">
              <w:rPr>
                <w:rFonts w:ascii="Arial" w:hAnsi="Arial"/>
                <w:sz w:val="22"/>
                <w:lang w:val="en-CA"/>
              </w:rPr>
              <w:t xml:space="preserve">R-9.4     analyze, evaluate and refine personal communication </w:t>
            </w:r>
          </w:p>
          <w:p w:rsidR="008A6478" w:rsidRPr="008A6478" w:rsidRDefault="008A6478" w:rsidP="008A6478">
            <w:pPr>
              <w:rPr>
                <w:rFonts w:ascii="Arial" w:hAnsi="Arial"/>
                <w:sz w:val="22"/>
                <w:lang w:val="en-CA"/>
              </w:rPr>
            </w:pPr>
            <w:r w:rsidRPr="008A6478">
              <w:rPr>
                <w:rFonts w:ascii="Arial" w:hAnsi="Arial"/>
                <w:sz w:val="22"/>
                <w:lang w:val="en-CA"/>
              </w:rPr>
              <w:t xml:space="preserve">              patterns</w:t>
            </w:r>
          </w:p>
          <w:p w:rsidR="008A6478" w:rsidRPr="008A6478" w:rsidRDefault="008A6478" w:rsidP="008A6478">
            <w:pPr>
              <w:rPr>
                <w:rFonts w:ascii="Arial" w:hAnsi="Arial"/>
                <w:sz w:val="22"/>
                <w:lang w:val="en-CA"/>
              </w:rPr>
            </w:pPr>
          </w:p>
        </w:tc>
      </w:tr>
    </w:tbl>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ind w:left="-90"/>
        <w:rPr>
          <w:rFonts w:ascii="Arial" w:hAnsi="Arial"/>
          <w:sz w:val="22"/>
          <w:lang w:val="en-CA"/>
        </w:rPr>
      </w:pPr>
      <w:r w:rsidRPr="008A6478">
        <w:rPr>
          <w:rFonts w:ascii="Arial" w:hAnsi="Arial"/>
          <w:sz w:val="22"/>
          <w:lang w:val="en-CA"/>
        </w:rPr>
        <w:br w:type="page"/>
      </w:r>
    </w:p>
    <w:p w:rsidR="008A6478" w:rsidRPr="008A6478" w:rsidRDefault="008A6478" w:rsidP="008A6478">
      <w:pPr>
        <w:tabs>
          <w:tab w:val="left" w:pos="2160"/>
        </w:tabs>
        <w:ind w:left="-90"/>
        <w:rPr>
          <w:rFonts w:ascii="Arial" w:hAnsi="Arial"/>
          <w:i/>
          <w:sz w:val="22"/>
          <w:lang w:val="en-CA"/>
        </w:rPr>
      </w:pPr>
      <w:r w:rsidRPr="008A6478">
        <w:rPr>
          <w:rFonts w:ascii="Arial" w:hAnsi="Arial"/>
          <w:b/>
          <w:i/>
          <w:sz w:val="22"/>
          <w:lang w:val="en-CA"/>
        </w:rPr>
        <w:lastRenderedPageBreak/>
        <w:t xml:space="preserve">Interactions - </w:t>
      </w:r>
      <w:r w:rsidRPr="008A6478">
        <w:rPr>
          <w:rFonts w:ascii="Arial" w:hAnsi="Arial"/>
          <w:i/>
          <w:sz w:val="22"/>
          <w:lang w:val="en-CA"/>
        </w:rPr>
        <w:t xml:space="preserve">The second great commandment makes clear that the fundamental Christian duty is to care for oneself as well as for </w:t>
      </w:r>
    </w:p>
    <w:p w:rsidR="008A6478" w:rsidRPr="008A6478" w:rsidRDefault="008A6478" w:rsidP="008A6478">
      <w:pPr>
        <w:tabs>
          <w:tab w:val="left" w:pos="2160"/>
        </w:tabs>
        <w:ind w:left="-90"/>
        <w:rPr>
          <w:rFonts w:ascii="Arial" w:hAnsi="Arial"/>
          <w:i/>
          <w:sz w:val="22"/>
          <w:lang w:val="en-CA"/>
        </w:rPr>
      </w:pPr>
      <w:r w:rsidRPr="008A6478">
        <w:rPr>
          <w:rFonts w:ascii="Arial" w:hAnsi="Arial"/>
          <w:b/>
          <w:i/>
          <w:sz w:val="22"/>
          <w:lang w:val="en-CA"/>
        </w:rPr>
        <w:t xml:space="preserve">                        </w:t>
      </w:r>
      <w:proofErr w:type="gramStart"/>
      <w:r w:rsidRPr="008A6478">
        <w:rPr>
          <w:rFonts w:ascii="Arial" w:hAnsi="Arial"/>
          <w:i/>
          <w:sz w:val="22"/>
          <w:lang w:val="en-CA"/>
        </w:rPr>
        <w:t>one's</w:t>
      </w:r>
      <w:proofErr w:type="gramEnd"/>
      <w:r w:rsidRPr="008A6478">
        <w:rPr>
          <w:rFonts w:ascii="Arial" w:hAnsi="Arial"/>
          <w:i/>
          <w:sz w:val="22"/>
          <w:lang w:val="en-CA"/>
        </w:rPr>
        <w:t xml:space="preserve"> neighbour. </w:t>
      </w:r>
    </w:p>
    <w:p w:rsidR="008A6478" w:rsidRPr="008A6478" w:rsidRDefault="008A6478" w:rsidP="008A6478">
      <w:pPr>
        <w:tabs>
          <w:tab w:val="left" w:pos="2160"/>
        </w:tabs>
        <w:rPr>
          <w:rFonts w:ascii="Arial" w:hAnsi="Arial"/>
          <w:b/>
          <w:i/>
          <w:sz w:val="22"/>
          <w:lang w:val="en-CA"/>
        </w:rPr>
      </w:pPr>
    </w:p>
    <w:p w:rsidR="008A6478" w:rsidRPr="008A6478" w:rsidRDefault="008A6478" w:rsidP="008A6478">
      <w:pPr>
        <w:tabs>
          <w:tab w:val="left" w:pos="2160"/>
        </w:tabs>
        <w:rPr>
          <w:rFonts w:ascii="Arial" w:hAnsi="Arial"/>
          <w:i/>
          <w:sz w:val="22"/>
          <w:lang w:val="en-CA"/>
        </w:rPr>
      </w:pPr>
      <w:r w:rsidRPr="008A6478">
        <w:rPr>
          <w:rFonts w:ascii="Arial" w:hAnsi="Arial"/>
          <w:i/>
          <w:sz w:val="22"/>
          <w:lang w:val="en-CA"/>
        </w:rPr>
        <w:t xml:space="preserve">Catholic Perspective </w:t>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t>Alberta Learning Outcomes … Students will:</w:t>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RPr="008A6478" w:rsidTr="00B56FA4">
        <w:tblPrEx>
          <w:tblCellMar>
            <w:top w:w="0" w:type="dxa"/>
            <w:bottom w:w="0" w:type="dxa"/>
          </w:tblCellMar>
        </w:tblPrEx>
        <w:trPr>
          <w:cantSplit/>
          <w:trHeight w:val="253"/>
        </w:trPr>
        <w:tc>
          <w:tcPr>
            <w:tcW w:w="6588" w:type="dxa"/>
            <w:vMerge w:val="restart"/>
            <w:tcBorders>
              <w:bottom w:val="nil"/>
            </w:tcBorders>
          </w:tcPr>
          <w:p w:rsidR="008A6478" w:rsidRPr="008A6478" w:rsidRDefault="008A6478" w:rsidP="008A6478">
            <w:pPr>
              <w:numPr>
                <w:ilvl w:val="0"/>
                <w:numId w:val="9"/>
              </w:numPr>
              <w:tabs>
                <w:tab w:val="left" w:pos="2160"/>
                <w:tab w:val="left" w:pos="6570"/>
              </w:tabs>
              <w:rPr>
                <w:rFonts w:ascii="Arial" w:hAnsi="Arial"/>
                <w:sz w:val="22"/>
                <w:lang w:val="en-CA"/>
              </w:rPr>
            </w:pPr>
            <w:r w:rsidRPr="008A6478">
              <w:rPr>
                <w:rFonts w:ascii="Arial" w:hAnsi="Arial"/>
                <w:i/>
                <w:sz w:val="22"/>
                <w:lang w:val="en-CA"/>
              </w:rPr>
              <w:t>"You shall love your neighbour as yourself."</w:t>
            </w:r>
            <w:r w:rsidRPr="008A6478">
              <w:rPr>
                <w:rFonts w:ascii="Arial" w:hAnsi="Arial"/>
                <w:sz w:val="22"/>
                <w:lang w:val="en-CA"/>
              </w:rPr>
              <w:t xml:space="preserve">  (Matthew 22:39)</w:t>
            </w:r>
          </w:p>
          <w:p w:rsidR="008A6478" w:rsidRPr="008A6478" w:rsidRDefault="008A6478" w:rsidP="008A6478">
            <w:pPr>
              <w:tabs>
                <w:tab w:val="left" w:pos="2160"/>
                <w:tab w:val="left" w:pos="6570"/>
              </w:tabs>
              <w:rPr>
                <w:rFonts w:ascii="Arial" w:hAnsi="Arial"/>
                <w:sz w:val="22"/>
                <w:lang w:val="en-CA"/>
              </w:rPr>
            </w:pPr>
          </w:p>
          <w:p w:rsidR="008A6478" w:rsidRPr="008A6478" w:rsidRDefault="008A6478" w:rsidP="008A6478">
            <w:pPr>
              <w:numPr>
                <w:ilvl w:val="0"/>
                <w:numId w:val="9"/>
              </w:numPr>
              <w:tabs>
                <w:tab w:val="left" w:pos="2160"/>
                <w:tab w:val="left" w:pos="6570"/>
              </w:tabs>
              <w:rPr>
                <w:rFonts w:ascii="Arial" w:hAnsi="Arial"/>
                <w:sz w:val="22"/>
                <w:lang w:val="en-CA"/>
              </w:rPr>
            </w:pPr>
            <w:r w:rsidRPr="008A6478">
              <w:rPr>
                <w:rFonts w:ascii="Arial" w:hAnsi="Arial"/>
                <w:sz w:val="22"/>
                <w:lang w:val="en-CA"/>
              </w:rPr>
              <w:t>All persons are created in the image and likeness of God and deserving of respect that honours the dignity of persons.</w:t>
            </w:r>
          </w:p>
          <w:p w:rsidR="008A6478" w:rsidRPr="008A6478" w:rsidRDefault="008A6478" w:rsidP="008A6478">
            <w:pPr>
              <w:tabs>
                <w:tab w:val="left" w:pos="2160"/>
                <w:tab w:val="left" w:pos="6570"/>
              </w:tabs>
              <w:rPr>
                <w:rFonts w:ascii="Arial" w:hAnsi="Arial"/>
                <w:sz w:val="22"/>
                <w:lang w:val="en-CA"/>
              </w:rPr>
            </w:pPr>
          </w:p>
          <w:p w:rsidR="008A6478" w:rsidRPr="008A6478" w:rsidRDefault="008A6478" w:rsidP="008A6478">
            <w:pPr>
              <w:numPr>
                <w:ilvl w:val="0"/>
                <w:numId w:val="9"/>
              </w:numPr>
              <w:tabs>
                <w:tab w:val="left" w:pos="2160"/>
                <w:tab w:val="left" w:pos="6570"/>
              </w:tabs>
              <w:rPr>
                <w:rFonts w:ascii="Arial" w:hAnsi="Arial"/>
                <w:sz w:val="22"/>
                <w:lang w:val="en-CA"/>
              </w:rPr>
            </w:pPr>
            <w:r w:rsidRPr="008A6478">
              <w:rPr>
                <w:rFonts w:ascii="Arial" w:hAnsi="Arial"/>
                <w:sz w:val="22"/>
                <w:lang w:val="en-CA"/>
              </w:rPr>
              <w:t>The commandment to love extends to self and others as well as to God.</w:t>
            </w:r>
          </w:p>
          <w:p w:rsidR="008A6478" w:rsidRPr="008A6478" w:rsidRDefault="008A6478" w:rsidP="008A6478">
            <w:pPr>
              <w:tabs>
                <w:tab w:val="left" w:pos="2160"/>
                <w:tab w:val="left" w:pos="6570"/>
              </w:tabs>
              <w:rPr>
                <w:rFonts w:ascii="Arial" w:hAnsi="Arial"/>
                <w:sz w:val="22"/>
                <w:lang w:val="en-CA"/>
              </w:rPr>
            </w:pPr>
          </w:p>
          <w:p w:rsidR="008A6478" w:rsidRPr="008A6478" w:rsidRDefault="008A6478" w:rsidP="008A6478">
            <w:pPr>
              <w:numPr>
                <w:ilvl w:val="0"/>
                <w:numId w:val="9"/>
              </w:numPr>
              <w:tabs>
                <w:tab w:val="left" w:pos="2160"/>
                <w:tab w:val="left" w:pos="6570"/>
              </w:tabs>
              <w:rPr>
                <w:rFonts w:ascii="Arial" w:hAnsi="Arial"/>
                <w:sz w:val="22"/>
                <w:lang w:val="en-CA"/>
              </w:rPr>
            </w:pPr>
            <w:r w:rsidRPr="008A6478">
              <w:rPr>
                <w:rFonts w:ascii="Arial" w:hAnsi="Arial"/>
                <w:sz w:val="22"/>
                <w:lang w:val="en-CA"/>
              </w:rPr>
              <w:t>Our love for God is expressed through love of neighbour.</w:t>
            </w:r>
          </w:p>
          <w:p w:rsidR="008A6478" w:rsidRPr="008A6478" w:rsidRDefault="008A6478" w:rsidP="008A6478">
            <w:pPr>
              <w:tabs>
                <w:tab w:val="left" w:pos="2160"/>
                <w:tab w:val="left" w:pos="6570"/>
              </w:tabs>
              <w:rPr>
                <w:rFonts w:ascii="Arial" w:hAnsi="Arial"/>
                <w:sz w:val="22"/>
                <w:lang w:val="en-CA"/>
              </w:rPr>
            </w:pPr>
          </w:p>
          <w:p w:rsidR="008A6478" w:rsidRPr="008A6478" w:rsidRDefault="008A6478" w:rsidP="008A6478">
            <w:pPr>
              <w:numPr>
                <w:ilvl w:val="0"/>
                <w:numId w:val="9"/>
              </w:numPr>
              <w:tabs>
                <w:tab w:val="left" w:pos="2160"/>
                <w:tab w:val="left" w:pos="6570"/>
              </w:tabs>
              <w:rPr>
                <w:rFonts w:ascii="Arial" w:hAnsi="Arial"/>
                <w:sz w:val="22"/>
                <w:lang w:val="en-CA"/>
              </w:rPr>
            </w:pPr>
            <w:r w:rsidRPr="008A6478">
              <w:rPr>
                <w:rFonts w:ascii="Arial" w:hAnsi="Arial"/>
                <w:sz w:val="22"/>
                <w:lang w:val="en-CA"/>
              </w:rPr>
              <w:t>We are called to be people of forgiveness and reconciliation.</w:t>
            </w:r>
          </w:p>
          <w:p w:rsidR="008A6478" w:rsidRPr="008A6478" w:rsidRDefault="008A6478" w:rsidP="008A6478">
            <w:pPr>
              <w:tabs>
                <w:tab w:val="left" w:pos="2160"/>
                <w:tab w:val="left" w:pos="6570"/>
              </w:tabs>
              <w:rPr>
                <w:rFonts w:ascii="Arial" w:hAnsi="Arial"/>
                <w:sz w:val="22"/>
                <w:lang w:val="en-CA"/>
              </w:rPr>
            </w:pPr>
          </w:p>
        </w:tc>
        <w:tc>
          <w:tcPr>
            <w:tcW w:w="6588" w:type="dxa"/>
            <w:tcBorders>
              <w:bottom w:val="nil"/>
            </w:tcBorders>
          </w:tcPr>
          <w:p w:rsidR="008A6478" w:rsidRPr="008A6478" w:rsidRDefault="008A6478" w:rsidP="008A6478">
            <w:pPr>
              <w:rPr>
                <w:rFonts w:ascii="Arial" w:hAnsi="Arial"/>
                <w:sz w:val="22"/>
                <w:lang w:val="en-CA"/>
              </w:rPr>
            </w:pPr>
            <w:r w:rsidRPr="008A6478">
              <w:rPr>
                <w:rFonts w:ascii="Arial" w:hAnsi="Arial"/>
                <w:sz w:val="22"/>
                <w:lang w:val="en-CA"/>
              </w:rPr>
              <w:t>R-9.5     describe and analyze factors that contribute to the</w:t>
            </w:r>
          </w:p>
          <w:p w:rsidR="008A6478" w:rsidRPr="008A6478" w:rsidRDefault="008A6478" w:rsidP="008A6478">
            <w:pPr>
              <w:rPr>
                <w:rFonts w:ascii="Arial" w:hAnsi="Arial"/>
                <w:sz w:val="22"/>
                <w:lang w:val="en-CA"/>
              </w:rPr>
            </w:pPr>
            <w:r w:rsidRPr="008A6478">
              <w:rPr>
                <w:rFonts w:ascii="Arial" w:hAnsi="Arial"/>
                <w:sz w:val="22"/>
                <w:lang w:val="en-CA"/>
              </w:rPr>
              <w:t xml:space="preserve">              development of unhealthy relationships, and develop </w:t>
            </w:r>
          </w:p>
          <w:p w:rsidR="008A6478" w:rsidRPr="008A6478" w:rsidRDefault="008A6478" w:rsidP="008A6478">
            <w:pPr>
              <w:rPr>
                <w:rFonts w:ascii="Arial" w:hAnsi="Arial"/>
                <w:sz w:val="22"/>
                <w:lang w:val="en-CA"/>
              </w:rPr>
            </w:pPr>
            <w:r w:rsidRPr="008A6478">
              <w:rPr>
                <w:rFonts w:ascii="Arial" w:hAnsi="Arial"/>
                <w:sz w:val="22"/>
                <w:lang w:val="en-CA"/>
              </w:rPr>
              <w:t xml:space="preserve">              strategies to deal with unhealthy relationships</w:t>
            </w:r>
          </w:p>
          <w:p w:rsidR="008A6478" w:rsidRPr="008A6478" w:rsidRDefault="008A6478" w:rsidP="008A6478">
            <w:pPr>
              <w:rPr>
                <w:rFonts w:ascii="Arial" w:hAnsi="Arial"/>
                <w:sz w:val="22"/>
                <w:lang w:val="en-CA"/>
              </w:rPr>
            </w:pPr>
          </w:p>
        </w:tc>
      </w:tr>
      <w:tr w:rsidR="008A6478" w:rsidRPr="008A6478" w:rsidTr="00B56FA4">
        <w:tblPrEx>
          <w:tblCellMar>
            <w:top w:w="0" w:type="dxa"/>
            <w:bottom w:w="0" w:type="dxa"/>
          </w:tblCellMar>
        </w:tblPrEx>
        <w:trPr>
          <w:cantSplit/>
          <w:trHeight w:val="253"/>
        </w:trPr>
        <w:tc>
          <w:tcPr>
            <w:tcW w:w="6588" w:type="dxa"/>
            <w:vMerge/>
            <w:tcBorders>
              <w:top w:val="nil"/>
              <w:bottom w:val="nil"/>
            </w:tcBorders>
          </w:tcPr>
          <w:p w:rsidR="008A6478" w:rsidRPr="008A6478" w:rsidRDefault="008A6478" w:rsidP="008A6478">
            <w:pPr>
              <w:numPr>
                <w:ilvl w:val="0"/>
                <w:numId w:val="9"/>
              </w:numPr>
              <w:tabs>
                <w:tab w:val="left" w:pos="2160"/>
                <w:tab w:val="left" w:pos="6570"/>
              </w:tabs>
              <w:rPr>
                <w:rFonts w:ascii="Arial" w:hAnsi="Arial"/>
                <w:sz w:val="22"/>
                <w:lang w:val="en-CA"/>
              </w:rPr>
            </w:pPr>
          </w:p>
        </w:tc>
        <w:tc>
          <w:tcPr>
            <w:tcW w:w="6588" w:type="dxa"/>
            <w:tcBorders>
              <w:top w:val="nil"/>
              <w:bottom w:val="nil"/>
            </w:tcBorders>
          </w:tcPr>
          <w:p w:rsidR="008A6478" w:rsidRPr="008A6478" w:rsidRDefault="008A6478" w:rsidP="008A6478">
            <w:pPr>
              <w:rPr>
                <w:rFonts w:ascii="Arial" w:hAnsi="Arial"/>
                <w:sz w:val="22"/>
                <w:lang w:val="en-CA"/>
              </w:rPr>
            </w:pPr>
            <w:r w:rsidRPr="008A6478">
              <w:rPr>
                <w:rFonts w:ascii="Arial" w:hAnsi="Arial"/>
                <w:sz w:val="22"/>
                <w:lang w:val="en-CA"/>
              </w:rPr>
              <w:t xml:space="preserve">R-9.6     model integrity and honesty in accordance with ethical </w:t>
            </w:r>
          </w:p>
          <w:p w:rsidR="008A6478" w:rsidRPr="008A6478" w:rsidRDefault="008A6478" w:rsidP="008A6478">
            <w:pPr>
              <w:rPr>
                <w:rFonts w:ascii="Arial" w:hAnsi="Arial"/>
                <w:sz w:val="22"/>
                <w:lang w:val="en-CA"/>
              </w:rPr>
            </w:pPr>
            <w:r w:rsidRPr="008A6478">
              <w:rPr>
                <w:rFonts w:ascii="Arial" w:hAnsi="Arial"/>
                <w:sz w:val="22"/>
                <w:lang w:val="en-CA"/>
              </w:rPr>
              <w:t xml:space="preserve">              principles; </w:t>
            </w:r>
          </w:p>
          <w:p w:rsidR="008A6478" w:rsidRPr="008A6478" w:rsidRDefault="008A6478" w:rsidP="008A6478">
            <w:pPr>
              <w:rPr>
                <w:rFonts w:ascii="Arial" w:hAnsi="Arial"/>
                <w:sz w:val="22"/>
                <w:lang w:val="en-CA"/>
              </w:rPr>
            </w:pPr>
            <w:r w:rsidRPr="008A6478">
              <w:rPr>
                <w:rFonts w:ascii="Arial" w:hAnsi="Arial"/>
                <w:sz w:val="22"/>
                <w:lang w:val="en-CA"/>
              </w:rPr>
              <w:t xml:space="preserve">              e.g. develop strategies to behave in an ethical manner</w:t>
            </w:r>
          </w:p>
          <w:p w:rsidR="008A6478" w:rsidRPr="008A6478" w:rsidRDefault="008A6478" w:rsidP="008A6478">
            <w:pPr>
              <w:rPr>
                <w:rFonts w:ascii="Arial" w:hAnsi="Arial"/>
                <w:sz w:val="22"/>
                <w:lang w:val="en-CA"/>
              </w:rPr>
            </w:pPr>
          </w:p>
        </w:tc>
      </w:tr>
      <w:tr w:rsidR="008A6478" w:rsidRPr="008A6478" w:rsidTr="00B56FA4">
        <w:tblPrEx>
          <w:tblCellMar>
            <w:top w:w="0" w:type="dxa"/>
            <w:bottom w:w="0" w:type="dxa"/>
          </w:tblCellMar>
        </w:tblPrEx>
        <w:trPr>
          <w:cantSplit/>
          <w:trHeight w:val="253"/>
        </w:trPr>
        <w:tc>
          <w:tcPr>
            <w:tcW w:w="6588" w:type="dxa"/>
            <w:vMerge/>
            <w:tcBorders>
              <w:top w:val="nil"/>
              <w:bottom w:val="single" w:sz="4" w:space="0" w:color="auto"/>
            </w:tcBorders>
          </w:tcPr>
          <w:p w:rsidR="008A6478" w:rsidRPr="008A6478" w:rsidRDefault="008A6478" w:rsidP="008A6478">
            <w:pPr>
              <w:tabs>
                <w:tab w:val="left" w:pos="2160"/>
                <w:tab w:val="left" w:pos="6570"/>
              </w:tabs>
              <w:rPr>
                <w:rFonts w:ascii="Arial" w:hAnsi="Arial"/>
                <w:sz w:val="22"/>
                <w:lang w:val="en-CA"/>
              </w:rPr>
            </w:pPr>
          </w:p>
        </w:tc>
        <w:tc>
          <w:tcPr>
            <w:tcW w:w="6588" w:type="dxa"/>
            <w:tcBorders>
              <w:top w:val="nil"/>
              <w:bottom w:val="single" w:sz="4" w:space="0" w:color="auto"/>
            </w:tcBorders>
          </w:tcPr>
          <w:p w:rsidR="008A6478" w:rsidRPr="008A6478" w:rsidRDefault="008A6478" w:rsidP="008A6478">
            <w:pPr>
              <w:rPr>
                <w:rFonts w:ascii="Arial" w:hAnsi="Arial"/>
                <w:sz w:val="22"/>
                <w:lang w:val="en-CA"/>
              </w:rPr>
            </w:pPr>
            <w:r w:rsidRPr="008A6478">
              <w:rPr>
                <w:rFonts w:ascii="Arial" w:hAnsi="Arial"/>
                <w:sz w:val="22"/>
                <w:lang w:val="en-CA"/>
              </w:rPr>
              <w:t xml:space="preserve">R-9.7     refine personal conflict management skills; </w:t>
            </w:r>
          </w:p>
          <w:p w:rsidR="008A6478" w:rsidRPr="008A6478" w:rsidRDefault="008A6478" w:rsidP="008A6478">
            <w:pPr>
              <w:rPr>
                <w:rFonts w:ascii="Arial" w:hAnsi="Arial"/>
                <w:sz w:val="22"/>
                <w:lang w:val="en-CA"/>
              </w:rPr>
            </w:pPr>
            <w:r w:rsidRPr="008A6478">
              <w:rPr>
                <w:rFonts w:ascii="Arial" w:hAnsi="Arial"/>
                <w:sz w:val="22"/>
                <w:lang w:val="en-CA"/>
              </w:rPr>
              <w:t xml:space="preserve">              e.g. negotiation, mediation strategies</w:t>
            </w:r>
          </w:p>
          <w:p w:rsidR="008A6478" w:rsidRPr="008A6478" w:rsidRDefault="008A6478" w:rsidP="008A6478">
            <w:pPr>
              <w:rPr>
                <w:rFonts w:ascii="Arial" w:hAnsi="Arial"/>
                <w:sz w:val="22"/>
                <w:lang w:val="en-CA"/>
              </w:rPr>
            </w:pPr>
          </w:p>
        </w:tc>
      </w:tr>
    </w:tbl>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Pr="008A6478" w:rsidRDefault="008A6478" w:rsidP="008A6478">
      <w:pPr>
        <w:tabs>
          <w:tab w:val="left" w:pos="2160"/>
        </w:tabs>
        <w:rPr>
          <w:rFonts w:ascii="Arial" w:hAnsi="Arial"/>
          <w:sz w:val="22"/>
          <w:lang w:val="en-CA"/>
        </w:rPr>
      </w:pPr>
    </w:p>
    <w:p w:rsidR="008A6478" w:rsidRDefault="008A6478" w:rsidP="008A6478">
      <w:pPr>
        <w:ind w:left="-90"/>
        <w:rPr>
          <w:rFonts w:ascii="Arial" w:hAnsi="Arial"/>
          <w:b/>
          <w:i/>
          <w:sz w:val="22"/>
          <w:lang w:val="en-CA"/>
        </w:rPr>
      </w:pPr>
    </w:p>
    <w:p w:rsidR="008A6478" w:rsidRPr="008A6478" w:rsidRDefault="008A6478" w:rsidP="008A6478">
      <w:pPr>
        <w:ind w:left="-90"/>
        <w:rPr>
          <w:rFonts w:ascii="Arial" w:hAnsi="Arial"/>
          <w:b/>
          <w:i/>
          <w:sz w:val="22"/>
          <w:lang w:val="en-CA"/>
        </w:rPr>
      </w:pPr>
    </w:p>
    <w:p w:rsidR="008A6478" w:rsidRPr="008A6478" w:rsidRDefault="008A6478" w:rsidP="008A6478">
      <w:pPr>
        <w:rPr>
          <w:rFonts w:ascii="Arial" w:hAnsi="Arial"/>
          <w:b/>
          <w:i/>
          <w:sz w:val="22"/>
          <w:lang w:val="en-CA"/>
        </w:rPr>
      </w:pPr>
    </w:p>
    <w:p w:rsidR="008A6478" w:rsidRPr="008A6478" w:rsidRDefault="008A6478" w:rsidP="008A6478">
      <w:pPr>
        <w:rPr>
          <w:rFonts w:ascii="Arial" w:hAnsi="Arial"/>
          <w:i/>
          <w:sz w:val="22"/>
          <w:lang w:val="en-CA"/>
        </w:rPr>
      </w:pPr>
      <w:r w:rsidRPr="008A6478">
        <w:rPr>
          <w:rFonts w:ascii="Arial" w:hAnsi="Arial"/>
          <w:b/>
          <w:i/>
          <w:sz w:val="22"/>
          <w:lang w:val="en-CA"/>
        </w:rPr>
        <w:lastRenderedPageBreak/>
        <w:t>Group Roles and Processes –</w:t>
      </w:r>
      <w:r w:rsidRPr="008A6478">
        <w:rPr>
          <w:rFonts w:ascii="Arial" w:hAnsi="Arial"/>
          <w:i/>
          <w:sz w:val="22"/>
          <w:lang w:val="en-CA"/>
        </w:rPr>
        <w:t xml:space="preserve"> Christians honour the gospel injunction to give special attention to the poor and the </w:t>
      </w:r>
    </w:p>
    <w:p w:rsidR="008A6478" w:rsidRPr="008A6478" w:rsidRDefault="008A6478" w:rsidP="008A6478">
      <w:pPr>
        <w:ind w:left="2880"/>
        <w:rPr>
          <w:rFonts w:ascii="Arial" w:hAnsi="Arial"/>
          <w:i/>
          <w:sz w:val="22"/>
          <w:lang w:val="en-CA"/>
        </w:rPr>
      </w:pPr>
      <w:r w:rsidRPr="008A6478">
        <w:rPr>
          <w:rFonts w:ascii="Arial" w:hAnsi="Arial"/>
          <w:i/>
          <w:sz w:val="22"/>
          <w:lang w:val="en-CA"/>
        </w:rPr>
        <w:t xml:space="preserve">   </w:t>
      </w:r>
      <w:proofErr w:type="gramStart"/>
      <w:r w:rsidRPr="008A6478">
        <w:rPr>
          <w:rFonts w:ascii="Arial" w:hAnsi="Arial"/>
          <w:i/>
          <w:sz w:val="22"/>
          <w:lang w:val="en-CA"/>
        </w:rPr>
        <w:t>marginalized</w:t>
      </w:r>
      <w:proofErr w:type="gramEnd"/>
      <w:r w:rsidRPr="008A6478">
        <w:rPr>
          <w:rFonts w:ascii="Arial" w:hAnsi="Arial"/>
          <w:i/>
          <w:sz w:val="22"/>
          <w:lang w:val="en-CA"/>
        </w:rPr>
        <w:t xml:space="preserve"> through co-operation with all in order to achieve the possibility of full participation by </w:t>
      </w:r>
    </w:p>
    <w:p w:rsidR="008A6478" w:rsidRPr="008A6478" w:rsidRDefault="008A6478" w:rsidP="008A6478">
      <w:pPr>
        <w:ind w:left="2880"/>
        <w:rPr>
          <w:rFonts w:ascii="Arial" w:hAnsi="Arial"/>
          <w:i/>
          <w:sz w:val="22"/>
          <w:lang w:val="en-CA"/>
        </w:rPr>
      </w:pPr>
      <w:r w:rsidRPr="008A6478">
        <w:rPr>
          <w:rFonts w:ascii="Arial" w:hAnsi="Arial"/>
          <w:i/>
          <w:sz w:val="22"/>
          <w:lang w:val="en-CA"/>
        </w:rPr>
        <w:t xml:space="preserve">   </w:t>
      </w:r>
      <w:proofErr w:type="gramStart"/>
      <w:r w:rsidRPr="008A6478">
        <w:rPr>
          <w:rFonts w:ascii="Arial" w:hAnsi="Arial"/>
          <w:i/>
          <w:sz w:val="22"/>
          <w:lang w:val="en-CA"/>
        </w:rPr>
        <w:t>all</w:t>
      </w:r>
      <w:proofErr w:type="gramEnd"/>
      <w:r w:rsidRPr="008A6478">
        <w:rPr>
          <w:rFonts w:ascii="Arial" w:hAnsi="Arial"/>
          <w:i/>
          <w:sz w:val="22"/>
          <w:lang w:val="en-CA"/>
        </w:rPr>
        <w:t>, especially those who have been marginalized.</w:t>
      </w:r>
    </w:p>
    <w:p w:rsidR="008A6478" w:rsidRPr="008A6478" w:rsidRDefault="008A6478" w:rsidP="008A6478">
      <w:pPr>
        <w:tabs>
          <w:tab w:val="left" w:pos="2160"/>
        </w:tabs>
        <w:rPr>
          <w:rFonts w:ascii="Arial" w:hAnsi="Arial"/>
          <w:b/>
          <w:i/>
          <w:sz w:val="22"/>
          <w:lang w:val="en-CA"/>
        </w:rPr>
      </w:pPr>
    </w:p>
    <w:p w:rsidR="008A6478" w:rsidRPr="008A6478" w:rsidRDefault="008A6478" w:rsidP="008A6478">
      <w:pPr>
        <w:tabs>
          <w:tab w:val="left" w:pos="2160"/>
        </w:tabs>
        <w:rPr>
          <w:rFonts w:ascii="Arial" w:hAnsi="Arial"/>
          <w:i/>
          <w:sz w:val="22"/>
          <w:lang w:val="en-CA"/>
        </w:rPr>
      </w:pPr>
      <w:r w:rsidRPr="008A6478">
        <w:rPr>
          <w:rFonts w:ascii="Arial" w:hAnsi="Arial"/>
          <w:i/>
          <w:sz w:val="22"/>
          <w:lang w:val="en-CA"/>
        </w:rPr>
        <w:t xml:space="preserve">Catholic Perspective </w:t>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t>Alberta Learning Outcomes … Students will:</w:t>
      </w:r>
      <w:r w:rsidRPr="008A6478">
        <w:rPr>
          <w:rFonts w:ascii="Arial" w:hAnsi="Arial"/>
          <w:i/>
          <w:sz w:val="22"/>
          <w:lang w:val="en-CA"/>
        </w:rPr>
        <w:tab/>
      </w:r>
      <w:r w:rsidRPr="008A6478">
        <w:rPr>
          <w:rFonts w:ascii="Arial" w:hAnsi="Arial"/>
          <w:i/>
          <w:sz w:val="22"/>
          <w:lang w:val="en-CA"/>
        </w:rPr>
        <w:tab/>
      </w:r>
      <w:r w:rsidRPr="008A6478">
        <w:rPr>
          <w:rFonts w:ascii="Arial" w:hAnsi="Arial"/>
          <w:i/>
          <w:sz w:val="22"/>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RPr="008A6478" w:rsidTr="00B56FA4">
        <w:tblPrEx>
          <w:tblCellMar>
            <w:top w:w="0" w:type="dxa"/>
            <w:bottom w:w="0" w:type="dxa"/>
          </w:tblCellMar>
        </w:tblPrEx>
        <w:trPr>
          <w:cantSplit/>
          <w:trHeight w:val="253"/>
        </w:trPr>
        <w:tc>
          <w:tcPr>
            <w:tcW w:w="6588" w:type="dxa"/>
            <w:vMerge w:val="restart"/>
            <w:tcBorders>
              <w:bottom w:val="nil"/>
            </w:tcBorders>
          </w:tcPr>
          <w:p w:rsidR="008A6478" w:rsidRPr="008A6478" w:rsidRDefault="008A6478" w:rsidP="008A6478">
            <w:pPr>
              <w:numPr>
                <w:ilvl w:val="0"/>
                <w:numId w:val="10"/>
              </w:numPr>
              <w:tabs>
                <w:tab w:val="left" w:pos="2160"/>
              </w:tabs>
              <w:rPr>
                <w:rFonts w:ascii="Arial" w:hAnsi="Arial"/>
                <w:sz w:val="22"/>
                <w:lang w:val="en-CA"/>
              </w:rPr>
            </w:pPr>
            <w:r w:rsidRPr="008A6478">
              <w:rPr>
                <w:rFonts w:ascii="Arial" w:hAnsi="Arial"/>
                <w:i/>
                <w:sz w:val="22"/>
                <w:lang w:val="en-CA"/>
              </w:rPr>
              <w:t>"Clothe yourselves with compassion, kindness, humility, meekness, patience…and love. And let the peace of Christ rule in your hearts."</w:t>
            </w:r>
            <w:r w:rsidRPr="008A6478">
              <w:rPr>
                <w:rFonts w:ascii="Arial" w:hAnsi="Arial"/>
                <w:sz w:val="22"/>
                <w:lang w:val="en-CA"/>
              </w:rPr>
              <w:t xml:space="preserve">  (Colossians 3: 12-15)</w:t>
            </w:r>
          </w:p>
          <w:p w:rsidR="008A6478" w:rsidRPr="008A6478" w:rsidRDefault="008A6478" w:rsidP="008A6478">
            <w:pPr>
              <w:tabs>
                <w:tab w:val="left" w:pos="2160"/>
              </w:tabs>
              <w:rPr>
                <w:rFonts w:ascii="Arial" w:hAnsi="Arial"/>
                <w:sz w:val="22"/>
                <w:lang w:val="en-CA"/>
              </w:rPr>
            </w:pPr>
          </w:p>
          <w:p w:rsidR="008A6478" w:rsidRPr="008A6478" w:rsidRDefault="008A6478" w:rsidP="008A6478">
            <w:pPr>
              <w:numPr>
                <w:ilvl w:val="0"/>
                <w:numId w:val="10"/>
              </w:numPr>
              <w:tabs>
                <w:tab w:val="left" w:pos="2160"/>
              </w:tabs>
              <w:rPr>
                <w:rFonts w:ascii="Arial" w:hAnsi="Arial"/>
                <w:sz w:val="22"/>
                <w:lang w:val="en-CA"/>
              </w:rPr>
            </w:pPr>
            <w:r w:rsidRPr="008A6478">
              <w:rPr>
                <w:rFonts w:ascii="Arial" w:hAnsi="Arial"/>
                <w:sz w:val="22"/>
                <w:lang w:val="en-CA"/>
              </w:rPr>
              <w:t>Catholic spirituality is rooted in the life of the Trinity who calls us into relationship.</w:t>
            </w:r>
          </w:p>
          <w:p w:rsidR="008A6478" w:rsidRPr="008A6478" w:rsidRDefault="008A6478" w:rsidP="008A6478">
            <w:pPr>
              <w:tabs>
                <w:tab w:val="left" w:pos="2160"/>
              </w:tabs>
              <w:rPr>
                <w:rFonts w:ascii="Arial" w:hAnsi="Arial"/>
                <w:sz w:val="22"/>
                <w:lang w:val="en-CA"/>
              </w:rPr>
            </w:pPr>
          </w:p>
          <w:p w:rsidR="008A6478" w:rsidRPr="008A6478" w:rsidRDefault="008A6478" w:rsidP="008A6478">
            <w:pPr>
              <w:numPr>
                <w:ilvl w:val="0"/>
                <w:numId w:val="10"/>
              </w:numPr>
              <w:tabs>
                <w:tab w:val="left" w:pos="2160"/>
              </w:tabs>
              <w:rPr>
                <w:rFonts w:ascii="Arial" w:hAnsi="Arial"/>
                <w:sz w:val="22"/>
                <w:lang w:val="en-CA"/>
              </w:rPr>
            </w:pPr>
            <w:r w:rsidRPr="008A6478">
              <w:rPr>
                <w:rFonts w:ascii="Arial" w:hAnsi="Arial"/>
                <w:sz w:val="22"/>
                <w:lang w:val="en-CA"/>
              </w:rPr>
              <w:t>Respect for the dignity of persons requires an attitude of cooperation and an ability to recognize that each person has a God-given right to participate fully in the activities of the community to the best of their abilities.</w:t>
            </w:r>
          </w:p>
          <w:p w:rsidR="008A6478" w:rsidRPr="008A6478" w:rsidRDefault="008A6478" w:rsidP="008A6478">
            <w:pPr>
              <w:tabs>
                <w:tab w:val="left" w:pos="2160"/>
              </w:tabs>
              <w:rPr>
                <w:rFonts w:ascii="Arial" w:hAnsi="Arial"/>
                <w:sz w:val="22"/>
                <w:lang w:val="en-CA"/>
              </w:rPr>
            </w:pPr>
          </w:p>
        </w:tc>
        <w:tc>
          <w:tcPr>
            <w:tcW w:w="6588" w:type="dxa"/>
            <w:tcBorders>
              <w:bottom w:val="nil"/>
            </w:tcBorders>
          </w:tcPr>
          <w:p w:rsidR="008A6478" w:rsidRPr="008A6478" w:rsidRDefault="008A6478" w:rsidP="008A6478">
            <w:pPr>
              <w:rPr>
                <w:rFonts w:ascii="Arial" w:hAnsi="Arial"/>
                <w:sz w:val="22"/>
                <w:lang w:val="en-CA"/>
              </w:rPr>
            </w:pPr>
            <w:r w:rsidRPr="008A6478">
              <w:rPr>
                <w:rFonts w:ascii="Arial" w:hAnsi="Arial"/>
                <w:sz w:val="22"/>
                <w:lang w:val="en-CA"/>
              </w:rPr>
              <w:t xml:space="preserve">R-9.8     analyze skills required to maintain individuality within a </w:t>
            </w:r>
          </w:p>
          <w:p w:rsidR="008A6478" w:rsidRPr="008A6478" w:rsidRDefault="008A6478" w:rsidP="008A6478">
            <w:pPr>
              <w:rPr>
                <w:rFonts w:ascii="Arial" w:hAnsi="Arial"/>
                <w:sz w:val="22"/>
                <w:lang w:val="en-CA"/>
              </w:rPr>
            </w:pPr>
            <w:r w:rsidRPr="008A6478">
              <w:rPr>
                <w:rFonts w:ascii="Arial" w:hAnsi="Arial"/>
                <w:sz w:val="22"/>
                <w:lang w:val="en-CA"/>
              </w:rPr>
              <w:t xml:space="preserve">              group; e.g. self-respect, assertiveness, refusal skills</w:t>
            </w:r>
          </w:p>
          <w:p w:rsidR="008A6478" w:rsidRPr="008A6478" w:rsidRDefault="008A6478" w:rsidP="008A6478">
            <w:pPr>
              <w:rPr>
                <w:rFonts w:ascii="Arial" w:hAnsi="Arial"/>
                <w:sz w:val="22"/>
                <w:lang w:val="en-CA"/>
              </w:rPr>
            </w:pPr>
          </w:p>
        </w:tc>
      </w:tr>
      <w:tr w:rsidR="008A6478" w:rsidRPr="008A6478" w:rsidTr="00B56FA4">
        <w:tblPrEx>
          <w:tblCellMar>
            <w:top w:w="0" w:type="dxa"/>
            <w:bottom w:w="0" w:type="dxa"/>
          </w:tblCellMar>
        </w:tblPrEx>
        <w:trPr>
          <w:cantSplit/>
          <w:trHeight w:val="253"/>
        </w:trPr>
        <w:tc>
          <w:tcPr>
            <w:tcW w:w="6588" w:type="dxa"/>
            <w:vMerge/>
            <w:tcBorders>
              <w:top w:val="nil"/>
              <w:bottom w:val="single" w:sz="4" w:space="0" w:color="auto"/>
            </w:tcBorders>
          </w:tcPr>
          <w:p w:rsidR="008A6478" w:rsidRPr="008A6478" w:rsidRDefault="008A6478" w:rsidP="008A6478">
            <w:pPr>
              <w:tabs>
                <w:tab w:val="left" w:pos="2160"/>
              </w:tabs>
              <w:rPr>
                <w:rFonts w:ascii="Arial" w:hAnsi="Arial"/>
                <w:sz w:val="22"/>
                <w:lang w:val="en-CA"/>
              </w:rPr>
            </w:pPr>
          </w:p>
        </w:tc>
        <w:tc>
          <w:tcPr>
            <w:tcW w:w="6588" w:type="dxa"/>
            <w:tcBorders>
              <w:top w:val="nil"/>
              <w:bottom w:val="single" w:sz="4" w:space="0" w:color="auto"/>
            </w:tcBorders>
          </w:tcPr>
          <w:p w:rsidR="008A6478" w:rsidRPr="008A6478" w:rsidRDefault="008A6478" w:rsidP="008A6478">
            <w:pPr>
              <w:rPr>
                <w:rFonts w:ascii="Arial" w:hAnsi="Arial"/>
                <w:sz w:val="22"/>
                <w:lang w:val="en-CA"/>
              </w:rPr>
            </w:pPr>
            <w:r w:rsidRPr="008A6478">
              <w:rPr>
                <w:rFonts w:ascii="Arial" w:hAnsi="Arial"/>
                <w:sz w:val="22"/>
                <w:lang w:val="en-CA"/>
              </w:rPr>
              <w:t xml:space="preserve">R-9.9     evaluate group effectiveness and generate strategies to </w:t>
            </w:r>
          </w:p>
          <w:p w:rsidR="008A6478" w:rsidRPr="008A6478" w:rsidRDefault="008A6478" w:rsidP="008A6478">
            <w:pPr>
              <w:rPr>
                <w:rFonts w:ascii="Arial" w:hAnsi="Arial"/>
                <w:sz w:val="22"/>
                <w:lang w:val="en-CA"/>
              </w:rPr>
            </w:pPr>
            <w:r w:rsidRPr="008A6478">
              <w:rPr>
                <w:rFonts w:ascii="Arial" w:hAnsi="Arial"/>
                <w:sz w:val="22"/>
                <w:lang w:val="en-CA"/>
              </w:rPr>
              <w:t xml:space="preserve">              improve group effectiveness; </w:t>
            </w:r>
          </w:p>
          <w:p w:rsidR="008A6478" w:rsidRPr="008A6478" w:rsidRDefault="008A6478" w:rsidP="008A6478">
            <w:pPr>
              <w:rPr>
                <w:rFonts w:ascii="Arial" w:hAnsi="Arial"/>
                <w:sz w:val="22"/>
                <w:lang w:val="en-CA"/>
              </w:rPr>
            </w:pPr>
            <w:r w:rsidRPr="008A6478">
              <w:rPr>
                <w:rFonts w:ascii="Arial" w:hAnsi="Arial"/>
                <w:sz w:val="22"/>
                <w:lang w:val="en-CA"/>
              </w:rPr>
              <w:t xml:space="preserve">              e.g. develop skills in facilitating discussions or meetings</w:t>
            </w:r>
          </w:p>
        </w:tc>
      </w:tr>
    </w:tbl>
    <w:p w:rsidR="008A6478" w:rsidRPr="008A6478" w:rsidRDefault="008A6478" w:rsidP="008A6478">
      <w:pPr>
        <w:tabs>
          <w:tab w:val="left" w:pos="2160"/>
        </w:tabs>
        <w:rPr>
          <w:rFonts w:ascii="Arial" w:hAnsi="Arial"/>
          <w:sz w:val="22"/>
          <w:lang w:val="en-CA"/>
        </w:rPr>
      </w:pPr>
    </w:p>
    <w:p w:rsidR="00230F51" w:rsidRDefault="00230F51">
      <w:pPr>
        <w:spacing w:after="160" w:line="259" w:lineRule="auto"/>
        <w:rPr>
          <w:rFonts w:ascii="Arial" w:hAnsi="Arial"/>
          <w:snapToGrid w:val="0"/>
          <w:sz w:val="22"/>
        </w:rPr>
      </w:pPr>
      <w:r>
        <w:rPr>
          <w:rFonts w:ascii="Arial" w:hAnsi="Arial"/>
          <w:snapToGrid w:val="0"/>
          <w:sz w:val="22"/>
        </w:rPr>
        <w:br w:type="page"/>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tabs>
          <w:tab w:val="left" w:pos="2160"/>
        </w:tabs>
        <w:jc w:val="both"/>
        <w:rPr>
          <w:rFonts w:ascii="Arial" w:hAnsi="Arial"/>
          <w:b/>
          <w:sz w:val="22"/>
        </w:rPr>
      </w:pPr>
      <w:r>
        <w:rPr>
          <w:rFonts w:ascii="Arial" w:hAnsi="Arial"/>
          <w:b/>
          <w:sz w:val="22"/>
        </w:rPr>
        <w:lastRenderedPageBreak/>
        <w:t>LIFE LEARNING CHOICES</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tabs>
          <w:tab w:val="left" w:pos="2160"/>
        </w:tabs>
        <w:ind w:left="2160" w:hanging="2160"/>
        <w:rPr>
          <w:rFonts w:ascii="Arial" w:hAnsi="Arial"/>
          <w:b/>
          <w:i/>
          <w:sz w:val="22"/>
        </w:rPr>
      </w:pPr>
      <w:r>
        <w:rPr>
          <w:rFonts w:ascii="Arial" w:hAnsi="Arial"/>
          <w:sz w:val="22"/>
        </w:rPr>
        <w:t xml:space="preserve">General Outcome 3: </w:t>
      </w:r>
      <w:r>
        <w:rPr>
          <w:rFonts w:ascii="Arial" w:hAnsi="Arial"/>
          <w:sz w:val="22"/>
        </w:rPr>
        <w:tab/>
      </w:r>
      <w:r>
        <w:rPr>
          <w:rFonts w:ascii="Arial" w:hAnsi="Arial"/>
          <w:b/>
          <w:i/>
          <w:sz w:val="22"/>
        </w:rPr>
        <w:t xml:space="preserve">Our Christian vocation is to use our gifts, talents and the resources available to us in building God’s </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tabs>
          <w:tab w:val="left" w:pos="2160"/>
        </w:tabs>
        <w:jc w:val="both"/>
        <w:rPr>
          <w:rFonts w:ascii="Arial" w:hAnsi="Arial"/>
          <w:sz w:val="22"/>
        </w:rPr>
      </w:pPr>
      <w:r>
        <w:rPr>
          <w:rFonts w:ascii="Arial" w:hAnsi="Arial"/>
          <w:b/>
          <w:i/>
          <w:sz w:val="22"/>
        </w:rPr>
        <w:t xml:space="preserve">                                 </w:t>
      </w:r>
      <w:r>
        <w:rPr>
          <w:rFonts w:ascii="Arial" w:hAnsi="Arial"/>
          <w:b/>
          <w:i/>
          <w:sz w:val="22"/>
        </w:rPr>
        <w:tab/>
        <w:t xml:space="preserve"> </w:t>
      </w:r>
      <w:proofErr w:type="gramStart"/>
      <w:r>
        <w:rPr>
          <w:rFonts w:ascii="Arial" w:hAnsi="Arial"/>
          <w:b/>
          <w:i/>
          <w:sz w:val="22"/>
        </w:rPr>
        <w:t>reign</w:t>
      </w:r>
      <w:proofErr w:type="gramEnd"/>
      <w:r>
        <w:rPr>
          <w:rFonts w:ascii="Arial" w:hAnsi="Arial"/>
          <w:b/>
          <w:i/>
          <w:sz w:val="22"/>
        </w:rPr>
        <w:t xml:space="preserve"> of peace and love by serving others</w:t>
      </w:r>
      <w:r>
        <w:rPr>
          <w:rFonts w:ascii="Arial" w:hAnsi="Arial"/>
          <w:sz w:val="22"/>
        </w:rPr>
        <w:t xml:space="preserve"> </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tabs>
          <w:tab w:val="left" w:pos="2160"/>
        </w:tabs>
        <w:jc w:val="both"/>
        <w:rPr>
          <w:rFonts w:ascii="Arial" w:hAnsi="Arial"/>
          <w:sz w:val="22"/>
        </w:rPr>
      </w:pPr>
      <w:r>
        <w:rPr>
          <w:rFonts w:ascii="Arial" w:hAnsi="Arial"/>
          <w:sz w:val="22"/>
        </w:rPr>
        <w:tab/>
        <w:t>Students will use resources effectively to manage and explore life roles and career opportunities and</w:t>
      </w:r>
    </w:p>
    <w:p w:rsidR="00230F51" w:rsidRDefault="00230F51" w:rsidP="00230F51">
      <w:pPr>
        <w:pBdr>
          <w:top w:val="single" w:sz="4" w:space="1" w:color="auto"/>
          <w:left w:val="single" w:sz="4" w:space="4" w:color="auto"/>
          <w:bottom w:val="single" w:sz="4" w:space="1" w:color="auto"/>
          <w:right w:val="single" w:sz="4" w:space="4" w:color="auto"/>
        </w:pBdr>
        <w:shd w:val="pct12" w:color="auto" w:fill="FFFFFF"/>
        <w:tabs>
          <w:tab w:val="left" w:pos="2160"/>
        </w:tabs>
        <w:jc w:val="both"/>
      </w:pPr>
      <w:r>
        <w:t xml:space="preserve">                                  </w:t>
      </w:r>
      <w:r>
        <w:tab/>
      </w:r>
      <w:proofErr w:type="gramStart"/>
      <w:r>
        <w:rPr>
          <w:rFonts w:ascii="Arial" w:hAnsi="Arial" w:cs="Arial"/>
          <w:sz w:val="22"/>
        </w:rPr>
        <w:t>challenges</w:t>
      </w:r>
      <w:proofErr w:type="gramEnd"/>
      <w:r>
        <w:t xml:space="preserve">.  </w:t>
      </w:r>
    </w:p>
    <w:p w:rsidR="00230F51" w:rsidRDefault="00230F51" w:rsidP="00230F51"/>
    <w:p w:rsidR="00230F51" w:rsidRDefault="00230F51" w:rsidP="00230F51">
      <w:pPr>
        <w:jc w:val="center"/>
        <w:rPr>
          <w:rFonts w:ascii="Arial" w:hAnsi="Arial"/>
          <w:b/>
          <w:sz w:val="28"/>
        </w:rPr>
      </w:pPr>
      <w:r>
        <w:rPr>
          <w:rFonts w:ascii="Arial" w:hAnsi="Arial"/>
          <w:b/>
          <w:sz w:val="28"/>
        </w:rPr>
        <w:t>GENERAL OUTCOME 3 - LIFE CHOICES</w:t>
      </w:r>
    </w:p>
    <w:p w:rsidR="00230F51" w:rsidRDefault="00230F51" w:rsidP="00230F51">
      <w:pPr>
        <w:jc w:val="center"/>
        <w:rPr>
          <w:rFonts w:ascii="Arial" w:hAnsi="Arial"/>
          <w:b/>
          <w:sz w:val="24"/>
        </w:rPr>
      </w:pPr>
      <w:r>
        <w:rPr>
          <w:rFonts w:ascii="Arial" w:hAnsi="Arial"/>
          <w:b/>
          <w:sz w:val="24"/>
        </w:rPr>
        <w:t xml:space="preserve">Learning </w:t>
      </w:r>
      <w:proofErr w:type="gramStart"/>
      <w:r>
        <w:rPr>
          <w:rFonts w:ascii="Arial" w:hAnsi="Arial"/>
          <w:b/>
          <w:sz w:val="24"/>
        </w:rPr>
        <w:t>Strategies  -</w:t>
      </w:r>
      <w:proofErr w:type="gramEnd"/>
      <w:r>
        <w:rPr>
          <w:rFonts w:ascii="Arial" w:hAnsi="Arial"/>
          <w:b/>
          <w:sz w:val="24"/>
        </w:rPr>
        <w:t xml:space="preserve">  Life Roles and Career Choices  -  Service &amp; Volunteerism</w:t>
      </w:r>
    </w:p>
    <w:p w:rsidR="00230F51" w:rsidRDefault="00230F51" w:rsidP="00230F51">
      <w:pPr>
        <w:rPr>
          <w:rFonts w:ascii="Arial" w:hAnsi="Arial"/>
          <w:sz w:val="22"/>
        </w:rPr>
      </w:pPr>
    </w:p>
    <w:p w:rsidR="00230F51" w:rsidRDefault="00230F51" w:rsidP="00230F51">
      <w:pPr>
        <w:pStyle w:val="BodyText3"/>
      </w:pPr>
    </w:p>
    <w:p w:rsidR="00230F51" w:rsidRDefault="00230F51" w:rsidP="00230F51">
      <w:pPr>
        <w:pStyle w:val="BodyText3"/>
      </w:pPr>
      <w:r>
        <w:t xml:space="preserve">The very value and dignity of the human person is derived from our creation in the image and likeness of God.  </w:t>
      </w:r>
      <w:r>
        <w:rPr>
          <w:i/>
        </w:rPr>
        <w:t>“God created man in the image of himself, in the image and likeness of God he created him, male and female he created them.”</w:t>
      </w:r>
      <w:r>
        <w:t xml:space="preserve"> (Genesis)  As persons who share God’s life, graced and gifted with talents and abilities, it is our call, that is, our vocation, to participate in the creative activity of God through our daily works and endeavors.  </w:t>
      </w:r>
    </w:p>
    <w:p w:rsidR="00230F51" w:rsidRDefault="00230F51" w:rsidP="00230F51">
      <w:pPr>
        <w:jc w:val="both"/>
        <w:rPr>
          <w:rFonts w:ascii="Arial" w:hAnsi="Arial"/>
          <w:b/>
          <w:sz w:val="22"/>
        </w:rPr>
      </w:pPr>
    </w:p>
    <w:p w:rsidR="00230F51" w:rsidRDefault="00230F51" w:rsidP="00230F51">
      <w:pPr>
        <w:pStyle w:val="BodyText3"/>
        <w:ind w:left="720"/>
        <w:rPr>
          <w:b/>
          <w:i/>
        </w:rPr>
      </w:pPr>
      <w:r>
        <w:rPr>
          <w:b/>
          <w:i/>
        </w:rPr>
        <w:t xml:space="preserve">“The vocation of humanity is to show forth the image of God and to be transformed into the image of the Father’s only Son.  This vocation takes a personal form since each of us is called to enter into the divine beatitude; it also concerns the human community as a whole.  ...  Love of </w:t>
      </w:r>
      <w:proofErr w:type="spellStart"/>
      <w:r>
        <w:rPr>
          <w:b/>
          <w:i/>
        </w:rPr>
        <w:t>neighbour</w:t>
      </w:r>
      <w:proofErr w:type="spellEnd"/>
      <w:r>
        <w:rPr>
          <w:b/>
          <w:i/>
        </w:rPr>
        <w:t xml:space="preserve"> is inseparable from love for God.  ...  Through the exchange with others, mutual service and dialogue with his brethren, man (the human person) develops his (her) potential; (s</w:t>
      </w:r>
      <w:proofErr w:type="gramStart"/>
      <w:r>
        <w:rPr>
          <w:b/>
          <w:i/>
        </w:rPr>
        <w:t>)he</w:t>
      </w:r>
      <w:proofErr w:type="gramEnd"/>
      <w:r>
        <w:rPr>
          <w:b/>
          <w:i/>
        </w:rPr>
        <w:t xml:space="preserve"> thus responds to his (her) vocation.” </w:t>
      </w:r>
    </w:p>
    <w:p w:rsidR="00230F51" w:rsidRDefault="00230F51" w:rsidP="00230F51">
      <w:pPr>
        <w:pStyle w:val="BodyText3"/>
        <w:ind w:left="720"/>
        <w:rPr>
          <w:b/>
        </w:rPr>
      </w:pPr>
      <w:r>
        <w:rPr>
          <w:b/>
        </w:rPr>
        <w:t>(Catechism of the Catholic Church 1877</w:t>
      </w:r>
      <w:proofErr w:type="gramStart"/>
      <w:r>
        <w:rPr>
          <w:b/>
        </w:rPr>
        <w:t>,1878,1879</w:t>
      </w:r>
      <w:proofErr w:type="gramEnd"/>
      <w:r>
        <w:rPr>
          <w:b/>
        </w:rPr>
        <w:t>)</w:t>
      </w:r>
    </w:p>
    <w:p w:rsidR="00230F51" w:rsidRDefault="00230F51" w:rsidP="00230F51">
      <w:pPr>
        <w:pStyle w:val="BodyText3"/>
      </w:pPr>
    </w:p>
    <w:p w:rsidR="00230F51" w:rsidRDefault="00230F51" w:rsidP="00230F51">
      <w:pPr>
        <w:jc w:val="both"/>
        <w:rPr>
          <w:rFonts w:ascii="Arial" w:hAnsi="Arial"/>
          <w:sz w:val="22"/>
        </w:rPr>
      </w:pPr>
      <w:r>
        <w:rPr>
          <w:rFonts w:ascii="Arial" w:hAnsi="Arial"/>
          <w:sz w:val="22"/>
        </w:rPr>
        <w:t>Students begin to develop practices, knowledge and skills related to their vocation/career development in Kindergarten.  They learn to respect the property of others and to understand the concepts of consequences and accountability.  They grow to assume responsibility for choices related to their learning environment.</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t>Learning strategies involve self-management.  Self-direction and personal responsibility are developed as students learn to organize and manage their own resources of time, energy, money and personal property.  Managing resources requires goal-setting skills.</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t>Students in the upper grades learn about leadership and learning styles.  They begin to appreciate that self-knowledge is basic to decisions made in leadership roles.</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t>Specific, learning-related outcomes start by recognizing the strengths, interests, attributes and skills of self and others as a basis for understanding that opportunities and possibilities for learning are ever present and lifelong.  Discovering a variety of ways to learn and contribute to the family, school, parish, community and environment is an essential transferable skill to the world of work.  This significant aspect of career development and discernment of vocation sets the stage for exploring vocation/career interests and choices.</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lastRenderedPageBreak/>
        <w:t>Our belief in our unique personal Christian vocation, and our trust in the Spirit of God empowers us to make decisions and take action on behalf of the reign of God in our midst.  Building skills for self-advocacy, goal-setting, decision-making and leadership, and balancing various roles and life/work priorities, flows from these beliefs and values.</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t xml:space="preserve">As </w:t>
      </w:r>
      <w:proofErr w:type="spellStart"/>
      <w:r>
        <w:rPr>
          <w:rFonts w:ascii="Arial" w:hAnsi="Arial"/>
          <w:sz w:val="22"/>
        </w:rPr>
        <w:t>students</w:t>
      </w:r>
      <w:proofErr w:type="spellEnd"/>
      <w:r>
        <w:rPr>
          <w:rFonts w:ascii="Arial" w:hAnsi="Arial"/>
          <w:sz w:val="22"/>
        </w:rPr>
        <w:t xml:space="preserve"> progress through the grades they note changes in, and an expanding of, their interests and talents.  They relate their strengths, skills, and talents to potential career roles.  An awareness of vocation/career possibilities increases as they use a variety of sources to explore career clusters and paths.  Students consider factors that influence vocation/career selection, such as family, church, society, values and stereotyping.  By Grade 9, students begin to develop r</w:t>
      </w:r>
      <w:proofErr w:type="spellStart"/>
      <w:r>
        <w:rPr>
          <w:rFonts w:ascii="Arial" w:hAnsi="Arial"/>
          <w:sz w:val="22"/>
          <w:lang w:val="en-CA"/>
        </w:rPr>
        <w:t>ésumé</w:t>
      </w:r>
      <w:proofErr w:type="spellEnd"/>
      <w:r>
        <w:rPr>
          <w:rFonts w:ascii="Arial" w:hAnsi="Arial"/>
          <w:sz w:val="22"/>
          <w:lang w:val="en-CA"/>
        </w:rPr>
        <w:t xml:space="preserve"> </w:t>
      </w:r>
      <w:r>
        <w:rPr>
          <w:rFonts w:ascii="Arial" w:hAnsi="Arial"/>
          <w:sz w:val="22"/>
        </w:rPr>
        <w:t xml:space="preserve">writing and job search skills. </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t xml:space="preserve">In its broadest sense the term vocation refers to the universal call to all to a life of grace and union with God.  For the Christian, this divine calling invites us to participate in holiness of life in the married, single or religious state of life. Our Christian values and beliefs transform our daily activities, career, and work into ministry, that is, service to others and participation in the on-going creation of the world and the entire human community.   </w:t>
      </w:r>
    </w:p>
    <w:p w:rsidR="00230F51" w:rsidRDefault="00230F51" w:rsidP="00230F51">
      <w:pPr>
        <w:jc w:val="both"/>
        <w:rPr>
          <w:rFonts w:ascii="Arial" w:hAnsi="Arial"/>
          <w:sz w:val="22"/>
        </w:rPr>
      </w:pPr>
    </w:p>
    <w:p w:rsidR="00230F51" w:rsidRDefault="00230F51" w:rsidP="00230F51">
      <w:pPr>
        <w:jc w:val="both"/>
        <w:rPr>
          <w:rFonts w:ascii="Arial" w:hAnsi="Arial"/>
          <w:sz w:val="22"/>
        </w:rPr>
      </w:pPr>
      <w:r>
        <w:rPr>
          <w:rFonts w:ascii="Arial" w:hAnsi="Arial"/>
          <w:sz w:val="22"/>
        </w:rPr>
        <w:t xml:space="preserve">Service learning is explored and experienced at each grade level.  These experiences provide students with opportunities to learn, </w:t>
      </w:r>
      <w:proofErr w:type="spellStart"/>
      <w:r>
        <w:rPr>
          <w:rFonts w:ascii="Arial" w:hAnsi="Arial"/>
          <w:sz w:val="22"/>
        </w:rPr>
        <w:t>practise</w:t>
      </w:r>
      <w:proofErr w:type="spellEnd"/>
      <w:r>
        <w:rPr>
          <w:rFonts w:ascii="Arial" w:hAnsi="Arial"/>
          <w:sz w:val="22"/>
        </w:rPr>
        <w:t xml:space="preserve"> and refine skills while making meaningful contributions to their families, schools, parishes and communities.</w:t>
      </w:r>
    </w:p>
    <w:p w:rsidR="00230F51" w:rsidRDefault="00230F51" w:rsidP="00230F51">
      <w:pPr>
        <w:pStyle w:val="BodyTextIndent"/>
        <w:jc w:val="both"/>
      </w:pPr>
    </w:p>
    <w:p w:rsidR="00230F51" w:rsidRDefault="00230F51" w:rsidP="00230F51">
      <w:pPr>
        <w:pStyle w:val="BodyTextIndent"/>
        <w:jc w:val="both"/>
      </w:pPr>
      <w:r>
        <w:rPr>
          <w:i/>
        </w:rPr>
        <w:t>“Work honors the Creator’s gifts and the talents received from Him.”</w:t>
      </w:r>
      <w:r>
        <w:t xml:space="preserve">  (CCC 2427)  </w:t>
      </w:r>
      <w:r>
        <w:rPr>
          <w:i/>
        </w:rPr>
        <w:t>“Let the Christian who listens to the Word of the Living God, uniting work with prayer, know the place that his work has not only in earthly progress but also in the development of the Kingdom (reign) of God, to which we are all called through the power of the Holy Spirit and through the word of the Gospel.”</w:t>
      </w:r>
      <w:r>
        <w:t xml:space="preserve"> (</w:t>
      </w:r>
      <w:proofErr w:type="spellStart"/>
      <w:r>
        <w:t>Laborem</w:t>
      </w:r>
      <w:proofErr w:type="spellEnd"/>
      <w:r>
        <w:t xml:space="preserve"> </w:t>
      </w:r>
      <w:proofErr w:type="spellStart"/>
      <w:r>
        <w:t>Exercens</w:t>
      </w:r>
      <w:proofErr w:type="spellEnd"/>
      <w:r>
        <w:t xml:space="preserve"> 27)  Within the Catholic schools’ program, the Gospels provide the context and give direction to our chosen vocation and our participation in our respective communities.</w:t>
      </w:r>
    </w:p>
    <w:p w:rsidR="008A6478" w:rsidRDefault="008A6478">
      <w:pPr>
        <w:spacing w:after="160" w:line="259" w:lineRule="auto"/>
      </w:pPr>
      <w:r>
        <w:br w:type="page"/>
      </w:r>
    </w:p>
    <w:p w:rsidR="008A6478" w:rsidRDefault="008A6478" w:rsidP="008A6478">
      <w:pPr>
        <w:tabs>
          <w:tab w:val="left" w:pos="2160"/>
        </w:tabs>
        <w:rPr>
          <w:rFonts w:ascii="Arial" w:hAnsi="Arial"/>
          <w:b/>
          <w:sz w:val="22"/>
        </w:rPr>
      </w:pPr>
      <w:r>
        <w:rPr>
          <w:rFonts w:ascii="Arial" w:hAnsi="Arial"/>
          <w:b/>
          <w:sz w:val="22"/>
        </w:rPr>
        <w:lastRenderedPageBreak/>
        <w:t>Grade Nine</w:t>
      </w:r>
    </w:p>
    <w:p w:rsidR="008A6478" w:rsidRDefault="008A6478" w:rsidP="008A6478">
      <w:pPr>
        <w:tabs>
          <w:tab w:val="left" w:pos="2160"/>
        </w:tabs>
        <w:rPr>
          <w:rFonts w:ascii="Arial" w:hAnsi="Arial"/>
          <w:sz w:val="22"/>
        </w:rPr>
      </w:pPr>
    </w:p>
    <w:p w:rsidR="008A6478" w:rsidRDefault="008A6478" w:rsidP="008A6478">
      <w:pPr>
        <w:tabs>
          <w:tab w:val="left" w:pos="2160"/>
        </w:tabs>
        <w:ind w:left="3330" w:hanging="3330"/>
        <w:rPr>
          <w:rFonts w:ascii="Arial" w:hAnsi="Arial"/>
          <w:i/>
          <w:sz w:val="22"/>
        </w:rPr>
      </w:pPr>
      <w:r>
        <w:rPr>
          <w:rFonts w:ascii="Arial" w:hAnsi="Arial"/>
          <w:b/>
          <w:i/>
          <w:sz w:val="22"/>
        </w:rPr>
        <w:t xml:space="preserve">Learning Strategies – </w:t>
      </w:r>
      <w:r>
        <w:rPr>
          <w:rFonts w:ascii="Arial" w:hAnsi="Arial"/>
          <w:i/>
          <w:sz w:val="22"/>
        </w:rPr>
        <w:t>Learning in all its dimensions is integral to our lifelong journey in maturity and fullness of life in God.</w:t>
      </w:r>
    </w:p>
    <w:p w:rsidR="008A6478" w:rsidRDefault="008A6478" w:rsidP="008A6478">
      <w:pPr>
        <w:tabs>
          <w:tab w:val="left" w:pos="2160"/>
        </w:tabs>
        <w:ind w:left="3330" w:hanging="3330"/>
        <w:rPr>
          <w:rFonts w:ascii="Arial" w:hAnsi="Arial"/>
          <w:i/>
          <w:sz w:val="22"/>
        </w:rPr>
      </w:pPr>
    </w:p>
    <w:p w:rsidR="008A6478" w:rsidRDefault="008A6478" w:rsidP="008A6478">
      <w:pPr>
        <w:tabs>
          <w:tab w:val="left" w:pos="2160"/>
          <w:tab w:val="left" w:pos="6570"/>
        </w:tabs>
        <w:ind w:left="3330" w:hanging="3330"/>
        <w:rPr>
          <w:rFonts w:ascii="Arial" w:hAnsi="Arial"/>
          <w:sz w:val="22"/>
        </w:rPr>
      </w:pPr>
      <w:r>
        <w:rPr>
          <w:rFonts w:ascii="Arial" w:hAnsi="Arial"/>
          <w:i/>
          <w:sz w:val="22"/>
        </w:rPr>
        <w:t xml:space="preserve">Catholic Perspective </w:t>
      </w:r>
      <w:r>
        <w:rPr>
          <w:rFonts w:ascii="Arial" w:hAnsi="Arial"/>
          <w:i/>
          <w:sz w:val="22"/>
        </w:rPr>
        <w:tab/>
      </w:r>
      <w:r>
        <w:rPr>
          <w:rFonts w:ascii="Arial" w:hAnsi="Arial"/>
          <w:i/>
          <w:sz w:val="22"/>
        </w:rPr>
        <w:tab/>
      </w:r>
      <w:r>
        <w:rPr>
          <w:rFonts w:ascii="Arial" w:hAnsi="Arial"/>
          <w:i/>
          <w:sz w:val="22"/>
        </w:rPr>
        <w:tab/>
        <w:t>Alberta Learning Outcomes…Students will:</w:t>
      </w:r>
      <w:r>
        <w:rPr>
          <w:rFonts w:ascii="Arial" w:hAnsi="Arial"/>
          <w:i/>
          <w:sz w:val="22"/>
        </w:rPr>
        <w:tab/>
      </w:r>
      <w:r>
        <w:rPr>
          <w:rFonts w:ascii="Arial" w:hAnsi="Arial"/>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Tr="00B56FA4">
        <w:tblPrEx>
          <w:tblCellMar>
            <w:top w:w="0" w:type="dxa"/>
            <w:bottom w:w="0" w:type="dxa"/>
          </w:tblCellMar>
        </w:tblPrEx>
        <w:trPr>
          <w:cantSplit/>
          <w:trHeight w:val="253"/>
        </w:trPr>
        <w:tc>
          <w:tcPr>
            <w:tcW w:w="6588" w:type="dxa"/>
            <w:vMerge w:val="restart"/>
          </w:tcPr>
          <w:p w:rsidR="008A6478" w:rsidRDefault="008A6478" w:rsidP="00B56FA4">
            <w:pPr>
              <w:numPr>
                <w:ilvl w:val="0"/>
                <w:numId w:val="1"/>
              </w:numPr>
              <w:tabs>
                <w:tab w:val="left" w:pos="2160"/>
              </w:tabs>
              <w:rPr>
                <w:rFonts w:ascii="Arial" w:hAnsi="Arial"/>
                <w:sz w:val="22"/>
              </w:rPr>
            </w:pPr>
            <w:r>
              <w:rPr>
                <w:rFonts w:ascii="Arial" w:hAnsi="Arial"/>
                <w:i/>
                <w:sz w:val="22"/>
              </w:rPr>
              <w:t xml:space="preserve">"I am the way, and the truth and the life."  </w:t>
            </w:r>
            <w:r>
              <w:rPr>
                <w:rFonts w:ascii="Arial" w:hAnsi="Arial"/>
                <w:sz w:val="22"/>
              </w:rPr>
              <w:t>(John 14: 6)</w:t>
            </w:r>
          </w:p>
          <w:p w:rsidR="008A6478" w:rsidRDefault="008A6478" w:rsidP="00B56FA4">
            <w:pPr>
              <w:tabs>
                <w:tab w:val="left" w:pos="2160"/>
              </w:tabs>
              <w:rPr>
                <w:rFonts w:ascii="Arial" w:hAnsi="Arial"/>
                <w:sz w:val="22"/>
              </w:rPr>
            </w:pPr>
          </w:p>
          <w:p w:rsidR="008A6478" w:rsidRDefault="008A6478" w:rsidP="00B56FA4">
            <w:pPr>
              <w:numPr>
                <w:ilvl w:val="0"/>
                <w:numId w:val="1"/>
              </w:numPr>
              <w:tabs>
                <w:tab w:val="left" w:pos="2160"/>
              </w:tabs>
              <w:rPr>
                <w:rFonts w:ascii="Arial" w:hAnsi="Arial"/>
                <w:sz w:val="22"/>
              </w:rPr>
            </w:pPr>
            <w:r>
              <w:rPr>
                <w:rFonts w:ascii="Arial" w:hAnsi="Arial"/>
                <w:sz w:val="22"/>
              </w:rPr>
              <w:t>Prayer and reflection are important components in our discernment regarding our vocation and future career.</w:t>
            </w:r>
          </w:p>
          <w:p w:rsidR="008A6478" w:rsidRDefault="008A6478" w:rsidP="00B56FA4">
            <w:pPr>
              <w:tabs>
                <w:tab w:val="left" w:pos="2160"/>
              </w:tabs>
              <w:rPr>
                <w:rFonts w:ascii="Arial" w:hAnsi="Arial"/>
                <w:sz w:val="22"/>
              </w:rPr>
            </w:pPr>
          </w:p>
          <w:p w:rsidR="008A6478" w:rsidRDefault="008A6478" w:rsidP="00B56FA4">
            <w:pPr>
              <w:numPr>
                <w:ilvl w:val="0"/>
                <w:numId w:val="1"/>
              </w:numPr>
              <w:tabs>
                <w:tab w:val="left" w:pos="2160"/>
              </w:tabs>
              <w:rPr>
                <w:rFonts w:ascii="Arial" w:hAnsi="Arial"/>
                <w:sz w:val="22"/>
              </w:rPr>
            </w:pPr>
            <w:r>
              <w:rPr>
                <w:rFonts w:ascii="Arial" w:hAnsi="Arial"/>
                <w:sz w:val="22"/>
              </w:rPr>
              <w:t>We are called by God to make life-giving choices (rooted in Sacred Scripture and Gospel values) that are a sign of the Holy Spirit at work in our lives.</w:t>
            </w:r>
          </w:p>
          <w:p w:rsidR="008A6478" w:rsidRDefault="008A6478" w:rsidP="00B56FA4">
            <w:pPr>
              <w:tabs>
                <w:tab w:val="left" w:pos="2160"/>
              </w:tabs>
              <w:rPr>
                <w:rFonts w:ascii="Arial" w:hAnsi="Arial"/>
                <w:sz w:val="22"/>
              </w:rPr>
            </w:pPr>
          </w:p>
          <w:p w:rsidR="008A6478" w:rsidRDefault="008A6478" w:rsidP="008A6478">
            <w:pPr>
              <w:numPr>
                <w:ilvl w:val="0"/>
                <w:numId w:val="7"/>
              </w:numPr>
              <w:tabs>
                <w:tab w:val="left" w:pos="2160"/>
              </w:tabs>
              <w:rPr>
                <w:rFonts w:ascii="Arial" w:hAnsi="Arial"/>
                <w:sz w:val="22"/>
              </w:rPr>
            </w:pPr>
            <w:r>
              <w:rPr>
                <w:rFonts w:ascii="Arial" w:hAnsi="Arial"/>
                <w:sz w:val="22"/>
              </w:rPr>
              <w:t xml:space="preserve">Our moral conscience is formed in the light of Sacred Scripture, Gospel values and the teachings of the Church.  </w:t>
            </w:r>
          </w:p>
          <w:p w:rsidR="008A6478" w:rsidRDefault="008A6478" w:rsidP="00B56FA4">
            <w:pPr>
              <w:tabs>
                <w:tab w:val="left" w:pos="2160"/>
              </w:tabs>
              <w:ind w:left="360"/>
              <w:rPr>
                <w:rFonts w:ascii="Arial" w:hAnsi="Arial"/>
                <w:sz w:val="22"/>
              </w:rPr>
            </w:pPr>
            <w:r>
              <w:rPr>
                <w:rFonts w:ascii="Arial" w:hAnsi="Arial"/>
                <w:sz w:val="22"/>
              </w:rPr>
              <w:t>It guides our choices and decisions.</w:t>
            </w:r>
          </w:p>
          <w:p w:rsidR="008A6478" w:rsidRDefault="008A6478" w:rsidP="00B56FA4">
            <w:pPr>
              <w:tabs>
                <w:tab w:val="left" w:pos="2160"/>
              </w:tabs>
              <w:rPr>
                <w:rFonts w:ascii="Arial" w:hAnsi="Arial"/>
                <w:sz w:val="22"/>
              </w:rPr>
            </w:pPr>
          </w:p>
          <w:p w:rsidR="008A6478" w:rsidRDefault="008A6478" w:rsidP="008A6478">
            <w:pPr>
              <w:numPr>
                <w:ilvl w:val="0"/>
                <w:numId w:val="15"/>
              </w:numPr>
              <w:tabs>
                <w:tab w:val="left" w:pos="2160"/>
                <w:tab w:val="left" w:pos="6570"/>
              </w:tabs>
              <w:rPr>
                <w:rFonts w:ascii="Arial" w:hAnsi="Arial"/>
                <w:sz w:val="22"/>
              </w:rPr>
            </w:pPr>
            <w:r>
              <w:rPr>
                <w:rFonts w:ascii="Arial" w:hAnsi="Arial"/>
                <w:sz w:val="22"/>
              </w:rPr>
              <w:t xml:space="preserve">Our personal vocation is our unique call by God to live the Gospel message in a particular lifestyle.    </w:t>
            </w:r>
          </w:p>
          <w:p w:rsidR="008A6478" w:rsidRDefault="008A6478" w:rsidP="00B56FA4">
            <w:pPr>
              <w:tabs>
                <w:tab w:val="left" w:pos="2160"/>
                <w:tab w:val="left" w:pos="6570"/>
              </w:tabs>
              <w:rPr>
                <w:rFonts w:ascii="Arial" w:hAnsi="Arial"/>
                <w:sz w:val="22"/>
              </w:rPr>
            </w:pPr>
          </w:p>
          <w:p w:rsidR="008A6478" w:rsidRDefault="008A6478" w:rsidP="008A6478">
            <w:pPr>
              <w:numPr>
                <w:ilvl w:val="0"/>
                <w:numId w:val="16"/>
              </w:numPr>
              <w:rPr>
                <w:rFonts w:ascii="Arial" w:hAnsi="Arial"/>
                <w:sz w:val="22"/>
              </w:rPr>
            </w:pPr>
            <w:r>
              <w:rPr>
                <w:rFonts w:ascii="Arial" w:hAnsi="Arial"/>
                <w:sz w:val="22"/>
              </w:rPr>
              <w:t>Our personal skills, values and temperament help us determine both our primary vocation (marriage, single, religious life/priesthood) and our career.</w:t>
            </w:r>
          </w:p>
          <w:p w:rsidR="008A6478" w:rsidRDefault="008A6478" w:rsidP="00B56FA4">
            <w:pPr>
              <w:rPr>
                <w:rFonts w:ascii="Arial" w:hAnsi="Arial"/>
                <w:sz w:val="22"/>
              </w:rPr>
            </w:pPr>
          </w:p>
          <w:p w:rsidR="008A6478" w:rsidRDefault="008A6478" w:rsidP="008A6478">
            <w:pPr>
              <w:numPr>
                <w:ilvl w:val="0"/>
                <w:numId w:val="17"/>
              </w:numPr>
              <w:rPr>
                <w:rFonts w:ascii="Arial" w:hAnsi="Arial"/>
                <w:sz w:val="22"/>
              </w:rPr>
            </w:pPr>
            <w:r>
              <w:rPr>
                <w:rFonts w:ascii="Arial" w:hAnsi="Arial"/>
                <w:sz w:val="22"/>
              </w:rPr>
              <w:t>God journeys with us through time and daily shapes and molds us.</w:t>
            </w:r>
          </w:p>
          <w:p w:rsidR="008A6478" w:rsidRDefault="008A6478" w:rsidP="008A6478">
            <w:pPr>
              <w:numPr>
                <w:ilvl w:val="0"/>
                <w:numId w:val="18"/>
              </w:numPr>
              <w:rPr>
                <w:rFonts w:ascii="Arial" w:hAnsi="Arial"/>
                <w:sz w:val="22"/>
              </w:rPr>
            </w:pPr>
            <w:r>
              <w:rPr>
                <w:rFonts w:ascii="Arial" w:hAnsi="Arial"/>
                <w:sz w:val="22"/>
              </w:rPr>
              <w:t>Our personal gifts, our time, our ability to reason are means through which God works in our lives to bring us to maturity and fullness of life.</w:t>
            </w: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-9.1</w:t>
            </w:r>
            <w:r>
              <w:rPr>
                <w:rFonts w:ascii="Arial" w:hAnsi="Arial"/>
                <w:sz w:val="22"/>
              </w:rPr>
              <w:tab/>
              <w:t xml:space="preserve">    apply personal time management skills to a variety of </w:t>
            </w:r>
          </w:p>
          <w:p w:rsidR="008A6478" w:rsidRDefault="008A6478" w:rsidP="00B56FA4">
            <w:pPr>
              <w:pStyle w:val="SO"/>
              <w:ind w:left="612" w:hanging="612"/>
              <w:rPr>
                <w:rFonts w:ascii="Arial" w:hAnsi="Arial"/>
                <w:sz w:val="22"/>
              </w:rPr>
            </w:pPr>
            <w:r>
              <w:rPr>
                <w:rFonts w:ascii="Arial" w:hAnsi="Arial"/>
                <w:sz w:val="22"/>
              </w:rPr>
              <w:t xml:space="preserve">               learning opportunities; </w:t>
            </w:r>
          </w:p>
          <w:p w:rsidR="008A6478" w:rsidRDefault="008A6478" w:rsidP="00B56FA4">
            <w:pPr>
              <w:pStyle w:val="SO"/>
              <w:ind w:left="612" w:hanging="612"/>
              <w:rPr>
                <w:rFonts w:ascii="Arial" w:hAnsi="Arial"/>
                <w:sz w:val="22"/>
              </w:rPr>
            </w:pPr>
            <w:r>
              <w:rPr>
                <w:rFonts w:ascii="Arial" w:hAnsi="Arial"/>
                <w:sz w:val="22"/>
              </w:rPr>
              <w:t xml:space="preserve">               e.g. develop strategies to overcome procrastination</w:t>
            </w:r>
          </w:p>
          <w:p w:rsidR="008A6478" w:rsidRDefault="008A6478" w:rsidP="00B56FA4">
            <w:pPr>
              <w:tabs>
                <w:tab w:val="left" w:pos="2160"/>
              </w:tabs>
              <w:rPr>
                <w:rFonts w:ascii="Arial" w:hAnsi="Arial"/>
                <w:sz w:val="22"/>
              </w:rPr>
            </w:pPr>
          </w:p>
        </w:tc>
      </w:tr>
      <w:tr w:rsidR="008A6478" w:rsidTr="00B56FA4">
        <w:tblPrEx>
          <w:tblCellMar>
            <w:top w:w="0" w:type="dxa"/>
            <w:bottom w:w="0" w:type="dxa"/>
          </w:tblCellMar>
        </w:tblPrEx>
        <w:trPr>
          <w:cantSplit/>
          <w:trHeight w:val="253"/>
        </w:trPr>
        <w:tc>
          <w:tcPr>
            <w:tcW w:w="6588" w:type="dxa"/>
            <w:vMerge/>
          </w:tcPr>
          <w:p w:rsidR="008A6478" w:rsidRDefault="008A6478" w:rsidP="00B56FA4">
            <w:pPr>
              <w:tabs>
                <w:tab w:val="left" w:pos="2160"/>
              </w:tabs>
              <w:rPr>
                <w:rFonts w:ascii="Arial" w:hAnsi="Arial"/>
                <w:sz w:val="22"/>
              </w:rPr>
            </w:pPr>
          </w:p>
        </w:tc>
        <w:tc>
          <w:tcPr>
            <w:tcW w:w="6588" w:type="dxa"/>
          </w:tcPr>
          <w:p w:rsidR="008A6478" w:rsidRDefault="008A6478" w:rsidP="00B56FA4">
            <w:pPr>
              <w:pStyle w:val="SO"/>
              <w:ind w:left="612" w:hanging="612"/>
              <w:rPr>
                <w:rFonts w:ascii="Arial" w:hAnsi="Arial"/>
                <w:spacing w:val="-4"/>
                <w:sz w:val="22"/>
              </w:rPr>
            </w:pPr>
            <w:r>
              <w:rPr>
                <w:rFonts w:ascii="Arial" w:hAnsi="Arial"/>
                <w:sz w:val="22"/>
                <w:lang w:val="en-CA"/>
              </w:rPr>
              <w:t>L</w:t>
            </w:r>
            <w:r>
              <w:rPr>
                <w:rFonts w:ascii="Arial" w:hAnsi="Arial"/>
                <w:sz w:val="22"/>
              </w:rPr>
              <w:t>-9.2</w:t>
            </w:r>
            <w:r>
              <w:rPr>
                <w:rFonts w:ascii="Arial" w:hAnsi="Arial"/>
                <w:sz w:val="22"/>
              </w:rPr>
              <w:tab/>
              <w:t xml:space="preserve">    </w:t>
            </w:r>
            <w:r>
              <w:rPr>
                <w:rFonts w:ascii="Arial" w:hAnsi="Arial"/>
                <w:spacing w:val="-4"/>
                <w:sz w:val="22"/>
              </w:rPr>
              <w:t xml:space="preserve">relate the value of lifelong learning to personal success </w:t>
            </w:r>
          </w:p>
          <w:p w:rsidR="008A6478" w:rsidRDefault="008A6478" w:rsidP="00B56FA4">
            <w:pPr>
              <w:pStyle w:val="SO"/>
              <w:ind w:left="612" w:hanging="612"/>
              <w:rPr>
                <w:rFonts w:ascii="Arial" w:hAnsi="Arial"/>
                <w:sz w:val="22"/>
              </w:rPr>
            </w:pPr>
            <w:r>
              <w:rPr>
                <w:rFonts w:ascii="Arial" w:hAnsi="Arial"/>
                <w:spacing w:val="-4"/>
                <w:sz w:val="22"/>
              </w:rPr>
              <w:t xml:space="preserve">               and satisfaction</w:t>
            </w:r>
          </w:p>
          <w:p w:rsidR="008A6478" w:rsidRDefault="008A6478" w:rsidP="00B56FA4">
            <w:pPr>
              <w:tabs>
                <w:tab w:val="left" w:pos="2160"/>
              </w:tabs>
              <w:rPr>
                <w:rFonts w:ascii="Arial" w:hAnsi="Arial"/>
                <w:sz w:val="22"/>
              </w:rPr>
            </w:pPr>
          </w:p>
        </w:tc>
      </w:tr>
      <w:tr w:rsidR="008A6478" w:rsidTr="00B56FA4">
        <w:tblPrEx>
          <w:tblCellMar>
            <w:top w:w="0" w:type="dxa"/>
            <w:bottom w:w="0" w:type="dxa"/>
          </w:tblCellMar>
        </w:tblPrEx>
        <w:trPr>
          <w:cantSplit/>
          <w:trHeight w:val="253"/>
        </w:trPr>
        <w:tc>
          <w:tcPr>
            <w:tcW w:w="6588" w:type="dxa"/>
            <w:vMerge/>
          </w:tcPr>
          <w:p w:rsidR="008A6478" w:rsidRDefault="008A6478" w:rsidP="00B56FA4">
            <w:pPr>
              <w:tabs>
                <w:tab w:val="left" w:pos="2160"/>
              </w:tabs>
              <w:rPr>
                <w:rFonts w:ascii="Arial" w:hAnsi="Arial"/>
                <w:sz w:val="22"/>
              </w:rPr>
            </w:pP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-9.3</w:t>
            </w:r>
            <w:r>
              <w:rPr>
                <w:rFonts w:ascii="Arial" w:hAnsi="Arial"/>
                <w:sz w:val="22"/>
              </w:rPr>
              <w:tab/>
              <w:t xml:space="preserve">    use decision-making skills to select appropriate risk-</w:t>
            </w:r>
          </w:p>
          <w:p w:rsidR="008A6478" w:rsidRDefault="008A6478" w:rsidP="00B56FA4">
            <w:pPr>
              <w:pStyle w:val="SO"/>
              <w:ind w:left="612" w:hanging="612"/>
              <w:rPr>
                <w:rFonts w:ascii="Arial" w:hAnsi="Arial"/>
                <w:sz w:val="22"/>
              </w:rPr>
            </w:pPr>
            <w:r>
              <w:rPr>
                <w:rFonts w:ascii="Arial" w:hAnsi="Arial"/>
                <w:sz w:val="22"/>
              </w:rPr>
              <w:t xml:space="preserve">               taking activities for personal growth and empowerment; </w:t>
            </w:r>
          </w:p>
          <w:p w:rsidR="008A6478" w:rsidRDefault="008A6478" w:rsidP="00B56FA4">
            <w:pPr>
              <w:pStyle w:val="SO"/>
              <w:ind w:left="612" w:hanging="612"/>
              <w:rPr>
                <w:rFonts w:ascii="Arial" w:hAnsi="Arial"/>
                <w:sz w:val="22"/>
              </w:rPr>
            </w:pPr>
            <w:r>
              <w:rPr>
                <w:rFonts w:ascii="Arial" w:hAnsi="Arial"/>
                <w:sz w:val="22"/>
              </w:rPr>
              <w:t xml:space="preserve">               e.g. increasing freedom means increased responsibility</w:t>
            </w:r>
          </w:p>
          <w:p w:rsidR="008A6478" w:rsidRDefault="008A6478" w:rsidP="00B56FA4">
            <w:pPr>
              <w:pStyle w:val="SO"/>
              <w:ind w:left="612" w:hanging="612"/>
              <w:rPr>
                <w:rFonts w:ascii="Arial" w:hAnsi="Arial"/>
                <w:sz w:val="22"/>
              </w:rPr>
            </w:pPr>
            <w:r>
              <w:rPr>
                <w:rFonts w:ascii="Arial" w:hAnsi="Arial"/>
                <w:sz w:val="22"/>
              </w:rPr>
              <w:t xml:space="preserve">               for consequences of choices</w:t>
            </w:r>
          </w:p>
          <w:p w:rsidR="008A6478" w:rsidRDefault="008A6478" w:rsidP="00B56FA4">
            <w:pPr>
              <w:tabs>
                <w:tab w:val="left" w:pos="2160"/>
              </w:tabs>
              <w:rPr>
                <w:rFonts w:ascii="Arial" w:hAnsi="Arial"/>
                <w:sz w:val="22"/>
              </w:rPr>
            </w:pPr>
          </w:p>
        </w:tc>
      </w:tr>
      <w:tr w:rsidR="008A6478" w:rsidTr="00B56FA4">
        <w:tblPrEx>
          <w:tblCellMar>
            <w:top w:w="0" w:type="dxa"/>
            <w:bottom w:w="0" w:type="dxa"/>
          </w:tblCellMar>
        </w:tblPrEx>
        <w:trPr>
          <w:cantSplit/>
          <w:trHeight w:val="253"/>
        </w:trPr>
        <w:tc>
          <w:tcPr>
            <w:tcW w:w="6588" w:type="dxa"/>
            <w:vMerge/>
          </w:tcPr>
          <w:p w:rsidR="008A6478" w:rsidRDefault="008A6478" w:rsidP="00B56FA4">
            <w:pPr>
              <w:tabs>
                <w:tab w:val="left" w:pos="2160"/>
              </w:tabs>
              <w:rPr>
                <w:rFonts w:ascii="Arial" w:hAnsi="Arial"/>
                <w:sz w:val="22"/>
              </w:rPr>
            </w:pP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-9.4</w:t>
            </w:r>
            <w:r>
              <w:rPr>
                <w:rFonts w:ascii="Arial" w:hAnsi="Arial"/>
                <w:sz w:val="22"/>
              </w:rPr>
              <w:tab/>
              <w:t xml:space="preserve">    refine personal goals and priorities relevant to learning </w:t>
            </w:r>
          </w:p>
          <w:p w:rsidR="008A6478" w:rsidRDefault="008A6478" w:rsidP="00B56FA4">
            <w:pPr>
              <w:pStyle w:val="SO"/>
              <w:ind w:left="612" w:hanging="612"/>
              <w:rPr>
                <w:rFonts w:ascii="Arial" w:hAnsi="Arial"/>
                <w:sz w:val="22"/>
              </w:rPr>
            </w:pPr>
            <w:r>
              <w:rPr>
                <w:rFonts w:ascii="Arial" w:hAnsi="Arial"/>
                <w:sz w:val="22"/>
              </w:rPr>
              <w:t xml:space="preserve">              and career paths: </w:t>
            </w:r>
          </w:p>
          <w:p w:rsidR="008A6478" w:rsidRDefault="008A6478" w:rsidP="00B56FA4">
            <w:pPr>
              <w:pStyle w:val="SO"/>
              <w:ind w:left="612" w:hanging="612"/>
              <w:rPr>
                <w:rFonts w:ascii="Arial" w:hAnsi="Arial"/>
                <w:sz w:val="22"/>
              </w:rPr>
            </w:pPr>
            <w:r>
              <w:rPr>
                <w:rFonts w:ascii="Arial" w:hAnsi="Arial"/>
                <w:sz w:val="22"/>
              </w:rPr>
              <w:t xml:space="preserve">              e.g. investigate education programs including senior </w:t>
            </w:r>
          </w:p>
          <w:p w:rsidR="008A6478" w:rsidRDefault="008A6478" w:rsidP="00B56FA4">
            <w:pPr>
              <w:pStyle w:val="SO"/>
              <w:ind w:left="612" w:hanging="612"/>
              <w:rPr>
                <w:rFonts w:ascii="Arial" w:hAnsi="Arial"/>
                <w:sz w:val="22"/>
              </w:rPr>
            </w:pPr>
            <w:r>
              <w:rPr>
                <w:rFonts w:ascii="Arial" w:hAnsi="Arial"/>
                <w:sz w:val="22"/>
              </w:rPr>
              <w:t xml:space="preserve">              high school programs and those related to potential </w:t>
            </w:r>
          </w:p>
          <w:p w:rsidR="008A6478" w:rsidRDefault="008A6478" w:rsidP="00B56FA4">
            <w:pPr>
              <w:pStyle w:val="SO"/>
              <w:ind w:left="612" w:hanging="612"/>
              <w:rPr>
                <w:rFonts w:ascii="Arial" w:hAnsi="Arial"/>
                <w:sz w:val="22"/>
              </w:rPr>
            </w:pPr>
            <w:r>
              <w:rPr>
                <w:rFonts w:ascii="Arial" w:hAnsi="Arial"/>
                <w:sz w:val="22"/>
              </w:rPr>
              <w:t xml:space="preserve">              careers</w:t>
            </w:r>
          </w:p>
          <w:p w:rsidR="008A6478" w:rsidRDefault="008A6478" w:rsidP="00B56FA4">
            <w:pPr>
              <w:tabs>
                <w:tab w:val="left" w:pos="2160"/>
              </w:tabs>
              <w:rPr>
                <w:rFonts w:ascii="Arial" w:hAnsi="Arial"/>
                <w:sz w:val="22"/>
              </w:rPr>
            </w:pPr>
          </w:p>
        </w:tc>
      </w:tr>
    </w:tbl>
    <w:p w:rsidR="008A6478" w:rsidRDefault="008A6478" w:rsidP="008A6478">
      <w:pPr>
        <w:tabs>
          <w:tab w:val="left" w:pos="2160"/>
        </w:tabs>
        <w:rPr>
          <w:rFonts w:ascii="Arial" w:hAnsi="Arial"/>
          <w:b/>
          <w:i/>
          <w:sz w:val="22"/>
        </w:rPr>
      </w:pPr>
    </w:p>
    <w:p w:rsidR="008A6478" w:rsidRDefault="008A6478" w:rsidP="008A6478">
      <w:pPr>
        <w:tabs>
          <w:tab w:val="left" w:pos="2160"/>
        </w:tabs>
        <w:rPr>
          <w:rFonts w:ascii="Arial" w:hAnsi="Arial"/>
          <w:b/>
          <w:i/>
          <w:sz w:val="22"/>
        </w:rPr>
      </w:pPr>
    </w:p>
    <w:p w:rsidR="008A6478" w:rsidRDefault="008A6478" w:rsidP="008A6478">
      <w:pPr>
        <w:tabs>
          <w:tab w:val="left" w:pos="2160"/>
        </w:tabs>
        <w:rPr>
          <w:rFonts w:ascii="Arial" w:hAnsi="Arial"/>
          <w:b/>
          <w:i/>
          <w:sz w:val="22"/>
        </w:rPr>
      </w:pPr>
    </w:p>
    <w:p w:rsidR="008A6478" w:rsidRDefault="008A6478" w:rsidP="008A6478">
      <w:pPr>
        <w:tabs>
          <w:tab w:val="left" w:pos="2160"/>
        </w:tabs>
        <w:rPr>
          <w:rFonts w:ascii="Arial" w:hAnsi="Arial"/>
          <w:b/>
          <w:i/>
          <w:sz w:val="22"/>
        </w:rPr>
      </w:pPr>
    </w:p>
    <w:p w:rsidR="008A6478" w:rsidRDefault="008A6478" w:rsidP="008A6478">
      <w:pPr>
        <w:tabs>
          <w:tab w:val="left" w:pos="2160"/>
        </w:tabs>
        <w:rPr>
          <w:rFonts w:ascii="Arial" w:hAnsi="Arial"/>
          <w:b/>
          <w:i/>
          <w:sz w:val="22"/>
        </w:rPr>
      </w:pPr>
    </w:p>
    <w:p w:rsidR="008A6478" w:rsidRDefault="008A6478" w:rsidP="008A6478">
      <w:pPr>
        <w:tabs>
          <w:tab w:val="left" w:pos="2160"/>
        </w:tabs>
        <w:rPr>
          <w:rFonts w:ascii="Arial" w:hAnsi="Arial"/>
          <w:b/>
          <w:i/>
          <w:sz w:val="22"/>
        </w:rPr>
      </w:pPr>
    </w:p>
    <w:p w:rsidR="008A6478" w:rsidRDefault="008A6478" w:rsidP="008A6478">
      <w:pPr>
        <w:tabs>
          <w:tab w:val="left" w:pos="2160"/>
        </w:tabs>
        <w:rPr>
          <w:rFonts w:ascii="Arial" w:hAnsi="Arial"/>
          <w:i/>
          <w:sz w:val="22"/>
        </w:rPr>
      </w:pPr>
      <w:bookmarkStart w:id="0" w:name="_GoBack"/>
      <w:bookmarkEnd w:id="0"/>
      <w:r>
        <w:rPr>
          <w:rFonts w:ascii="Arial" w:hAnsi="Arial"/>
          <w:b/>
          <w:i/>
          <w:sz w:val="22"/>
        </w:rPr>
        <w:lastRenderedPageBreak/>
        <w:t xml:space="preserve">Life Roles and Career Choices- </w:t>
      </w:r>
      <w:r>
        <w:rPr>
          <w:rFonts w:ascii="Arial" w:hAnsi="Arial"/>
          <w:i/>
          <w:sz w:val="22"/>
        </w:rPr>
        <w:t xml:space="preserve">Through our Christian vocation, life roles and career choices, we participate in God’s on-going </w:t>
      </w:r>
    </w:p>
    <w:p w:rsidR="008A6478" w:rsidRDefault="008A6478" w:rsidP="008A6478">
      <w:pPr>
        <w:tabs>
          <w:tab w:val="left" w:pos="2160"/>
        </w:tabs>
        <w:rPr>
          <w:rFonts w:ascii="Arial" w:hAnsi="Arial"/>
          <w:i/>
          <w:sz w:val="22"/>
        </w:rPr>
      </w:pPr>
      <w:r>
        <w:rPr>
          <w:rFonts w:ascii="Arial" w:hAnsi="Arial"/>
          <w:i/>
          <w:sz w:val="22"/>
        </w:rPr>
        <w:t xml:space="preserve">                                                       </w:t>
      </w:r>
      <w:proofErr w:type="gramStart"/>
      <w:r>
        <w:rPr>
          <w:rFonts w:ascii="Arial" w:hAnsi="Arial"/>
          <w:i/>
          <w:sz w:val="22"/>
        </w:rPr>
        <w:t>creation</w:t>
      </w:r>
      <w:proofErr w:type="gramEnd"/>
      <w:r>
        <w:rPr>
          <w:rFonts w:ascii="Arial" w:hAnsi="Arial"/>
          <w:i/>
          <w:sz w:val="22"/>
        </w:rPr>
        <w:t xml:space="preserve"> and care for each person, the resources of the earth, and the entire human family.</w:t>
      </w:r>
    </w:p>
    <w:p w:rsidR="008A6478" w:rsidRDefault="008A6478" w:rsidP="008A6478">
      <w:pPr>
        <w:tabs>
          <w:tab w:val="left" w:pos="2160"/>
        </w:tabs>
        <w:rPr>
          <w:rFonts w:ascii="Arial" w:hAnsi="Arial"/>
          <w:i/>
          <w:sz w:val="22"/>
        </w:rPr>
      </w:pPr>
    </w:p>
    <w:p w:rsidR="008A6478" w:rsidRDefault="008A6478" w:rsidP="008A6478">
      <w:pPr>
        <w:tabs>
          <w:tab w:val="left" w:pos="2160"/>
          <w:tab w:val="left" w:pos="6570"/>
        </w:tabs>
        <w:rPr>
          <w:rFonts w:ascii="Arial" w:hAnsi="Arial"/>
          <w:i/>
          <w:sz w:val="22"/>
        </w:rPr>
      </w:pPr>
      <w:r>
        <w:rPr>
          <w:rFonts w:ascii="Arial" w:hAnsi="Arial"/>
          <w:i/>
          <w:sz w:val="22"/>
        </w:rPr>
        <w:t>Catholic Perspective</w:t>
      </w:r>
      <w:r>
        <w:rPr>
          <w:rFonts w:ascii="Arial" w:hAnsi="Arial"/>
          <w:i/>
          <w:sz w:val="22"/>
        </w:rPr>
        <w:tab/>
      </w:r>
      <w:r>
        <w:rPr>
          <w:rFonts w:ascii="Arial" w:hAnsi="Arial"/>
          <w:i/>
          <w:sz w:val="22"/>
        </w:rPr>
        <w:tab/>
        <w:t>Alberta Learning Outcomes…Students will:</w:t>
      </w:r>
      <w:r>
        <w:rPr>
          <w:rFonts w:ascii="Arial" w:hAnsi="Arial"/>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Tr="00B56FA4">
        <w:tblPrEx>
          <w:tblCellMar>
            <w:top w:w="0" w:type="dxa"/>
            <w:bottom w:w="0" w:type="dxa"/>
          </w:tblCellMar>
        </w:tblPrEx>
        <w:trPr>
          <w:cantSplit/>
          <w:trHeight w:val="253"/>
        </w:trPr>
        <w:tc>
          <w:tcPr>
            <w:tcW w:w="6588" w:type="dxa"/>
            <w:vMerge w:val="restart"/>
          </w:tcPr>
          <w:p w:rsidR="008A6478" w:rsidRDefault="008A6478" w:rsidP="008A6478">
            <w:pPr>
              <w:numPr>
                <w:ilvl w:val="0"/>
                <w:numId w:val="12"/>
              </w:numPr>
              <w:rPr>
                <w:rFonts w:ascii="Arial" w:hAnsi="Arial"/>
                <w:sz w:val="22"/>
              </w:rPr>
            </w:pPr>
            <w:r>
              <w:rPr>
                <w:rFonts w:ascii="Arial" w:hAnsi="Arial"/>
                <w:i/>
                <w:sz w:val="22"/>
              </w:rPr>
              <w:t xml:space="preserve">Whatever your task, work heartily, as serving the Lord not men, knowing that from the Lord you will receive the inheritance as your reward."  </w:t>
            </w:r>
            <w:r>
              <w:rPr>
                <w:rFonts w:ascii="Arial" w:hAnsi="Arial"/>
                <w:sz w:val="22"/>
              </w:rPr>
              <w:t>(Colossians 3: 23-24)</w:t>
            </w:r>
          </w:p>
          <w:p w:rsidR="008A6478" w:rsidRDefault="008A6478" w:rsidP="00B56FA4">
            <w:pPr>
              <w:pStyle w:val="Footer"/>
              <w:tabs>
                <w:tab w:val="clear" w:pos="4320"/>
                <w:tab w:val="clear" w:pos="8640"/>
              </w:tabs>
              <w:rPr>
                <w:rFonts w:ascii="Arial" w:hAnsi="Arial"/>
              </w:rPr>
            </w:pPr>
          </w:p>
          <w:p w:rsidR="008A6478" w:rsidRDefault="008A6478" w:rsidP="00B56FA4">
            <w:pPr>
              <w:numPr>
                <w:ilvl w:val="0"/>
                <w:numId w:val="1"/>
              </w:numPr>
              <w:tabs>
                <w:tab w:val="left" w:pos="2160"/>
              </w:tabs>
              <w:rPr>
                <w:rFonts w:ascii="Arial" w:hAnsi="Arial"/>
                <w:sz w:val="22"/>
              </w:rPr>
            </w:pPr>
            <w:r>
              <w:rPr>
                <w:rFonts w:ascii="Arial" w:hAnsi="Arial"/>
                <w:sz w:val="22"/>
              </w:rPr>
              <w:t>Upon reflection, our personal portfolio points out God’s presence in our lives through our achievements and our mentors.</w:t>
            </w:r>
          </w:p>
          <w:p w:rsidR="008A6478" w:rsidRDefault="008A6478" w:rsidP="00B56FA4">
            <w:pPr>
              <w:pStyle w:val="Footer"/>
              <w:tabs>
                <w:tab w:val="clear" w:pos="4320"/>
                <w:tab w:val="clear" w:pos="8640"/>
                <w:tab w:val="left" w:pos="2160"/>
              </w:tabs>
              <w:rPr>
                <w:rFonts w:ascii="Arial" w:hAnsi="Arial"/>
              </w:rPr>
            </w:pPr>
          </w:p>
          <w:p w:rsidR="008A6478" w:rsidRDefault="008A6478" w:rsidP="00B56FA4">
            <w:pPr>
              <w:numPr>
                <w:ilvl w:val="0"/>
                <w:numId w:val="1"/>
              </w:numPr>
              <w:tabs>
                <w:tab w:val="left" w:pos="2160"/>
              </w:tabs>
              <w:rPr>
                <w:rFonts w:ascii="Arial" w:hAnsi="Arial"/>
                <w:sz w:val="22"/>
              </w:rPr>
            </w:pPr>
            <w:r>
              <w:rPr>
                <w:rFonts w:ascii="Arial" w:hAnsi="Arial"/>
                <w:sz w:val="22"/>
              </w:rPr>
              <w:t xml:space="preserve">Faith and our relationship with God strengthen and empower us in the face of change, transition and challenge. </w:t>
            </w:r>
          </w:p>
          <w:p w:rsidR="008A6478" w:rsidRDefault="008A6478" w:rsidP="00B56FA4">
            <w:pPr>
              <w:tabs>
                <w:tab w:val="left" w:pos="2160"/>
              </w:tabs>
              <w:rPr>
                <w:rFonts w:ascii="Arial" w:hAnsi="Arial"/>
              </w:rPr>
            </w:pPr>
          </w:p>
          <w:p w:rsidR="008A6478" w:rsidRDefault="008A6478" w:rsidP="00B56FA4">
            <w:pPr>
              <w:numPr>
                <w:ilvl w:val="0"/>
                <w:numId w:val="1"/>
              </w:numPr>
              <w:tabs>
                <w:tab w:val="left" w:pos="2160"/>
              </w:tabs>
              <w:rPr>
                <w:rFonts w:ascii="Arial" w:hAnsi="Arial"/>
                <w:sz w:val="22"/>
              </w:rPr>
            </w:pPr>
            <w:r>
              <w:rPr>
                <w:rFonts w:ascii="Arial" w:hAnsi="Arial"/>
                <w:sz w:val="22"/>
              </w:rPr>
              <w:t xml:space="preserve">God’s presence in our lives is evident in the guidance and support of those who help us to become mature, responsible and loving persons. </w:t>
            </w: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-9.5</w:t>
            </w:r>
            <w:r>
              <w:rPr>
                <w:rFonts w:ascii="Arial" w:hAnsi="Arial"/>
                <w:sz w:val="22"/>
              </w:rPr>
              <w:tab/>
              <w:t xml:space="preserve">    extend and improve a personal portfolio; </w:t>
            </w:r>
          </w:p>
          <w:p w:rsidR="008A6478" w:rsidRDefault="008A6478" w:rsidP="00B56FA4">
            <w:pPr>
              <w:pStyle w:val="SO"/>
              <w:ind w:left="612" w:hanging="612"/>
              <w:rPr>
                <w:rFonts w:ascii="Arial" w:hAnsi="Arial"/>
                <w:sz w:val="22"/>
              </w:rPr>
            </w:pPr>
            <w:r>
              <w:rPr>
                <w:rFonts w:ascii="Arial" w:hAnsi="Arial"/>
                <w:sz w:val="22"/>
              </w:rPr>
              <w:t xml:space="preserve">              e.g., include sample application form, personal résumé, </w:t>
            </w:r>
          </w:p>
          <w:p w:rsidR="008A6478" w:rsidRDefault="008A6478" w:rsidP="00B56FA4">
            <w:pPr>
              <w:pStyle w:val="SO"/>
              <w:ind w:left="612" w:hanging="612"/>
              <w:rPr>
                <w:rFonts w:ascii="Arial" w:hAnsi="Arial"/>
                <w:sz w:val="22"/>
              </w:rPr>
            </w:pPr>
            <w:r>
              <w:rPr>
                <w:rFonts w:ascii="Arial" w:hAnsi="Arial"/>
                <w:sz w:val="22"/>
              </w:rPr>
              <w:t xml:space="preserve">              answers to typical interview questions</w:t>
            </w:r>
          </w:p>
          <w:p w:rsidR="008A6478" w:rsidRDefault="008A6478" w:rsidP="00B56FA4">
            <w:pPr>
              <w:tabs>
                <w:tab w:val="left" w:pos="2160"/>
                <w:tab w:val="left" w:pos="6570"/>
              </w:tabs>
              <w:rPr>
                <w:rFonts w:ascii="Arial" w:hAnsi="Arial"/>
                <w:sz w:val="22"/>
              </w:rPr>
            </w:pPr>
          </w:p>
        </w:tc>
      </w:tr>
      <w:tr w:rsidR="008A6478" w:rsidTr="00B56FA4">
        <w:tblPrEx>
          <w:tblCellMar>
            <w:top w:w="0" w:type="dxa"/>
            <w:bottom w:w="0" w:type="dxa"/>
          </w:tblCellMar>
        </w:tblPrEx>
        <w:trPr>
          <w:cantSplit/>
          <w:trHeight w:val="253"/>
        </w:trPr>
        <w:tc>
          <w:tcPr>
            <w:tcW w:w="6588" w:type="dxa"/>
            <w:vMerge/>
          </w:tcPr>
          <w:p w:rsidR="008A6478" w:rsidRDefault="008A6478" w:rsidP="008A6478">
            <w:pPr>
              <w:numPr>
                <w:ilvl w:val="0"/>
                <w:numId w:val="11"/>
              </w:numPr>
              <w:tabs>
                <w:tab w:val="left" w:pos="2160"/>
                <w:tab w:val="left" w:pos="6570"/>
              </w:tabs>
              <w:rPr>
                <w:rFonts w:ascii="Arial" w:hAnsi="Arial"/>
                <w:sz w:val="22"/>
              </w:rPr>
            </w:pP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-9.6</w:t>
            </w:r>
            <w:r>
              <w:rPr>
                <w:rFonts w:ascii="Arial" w:hAnsi="Arial"/>
                <w:sz w:val="22"/>
              </w:rPr>
              <w:tab/>
              <w:t xml:space="preserve">    develop strategies to deal with transitional experiences; </w:t>
            </w:r>
          </w:p>
          <w:p w:rsidR="008A6478" w:rsidRDefault="008A6478" w:rsidP="00B56FA4">
            <w:pPr>
              <w:pStyle w:val="SO"/>
              <w:ind w:left="612" w:hanging="612"/>
              <w:rPr>
                <w:rFonts w:ascii="Arial" w:hAnsi="Arial"/>
                <w:sz w:val="22"/>
              </w:rPr>
            </w:pPr>
            <w:r>
              <w:rPr>
                <w:rFonts w:ascii="Arial" w:hAnsi="Arial"/>
                <w:sz w:val="22"/>
              </w:rPr>
              <w:t xml:space="preserve">              e.g.,  create a learning plan for transition to senior high </w:t>
            </w:r>
          </w:p>
          <w:p w:rsidR="008A6478" w:rsidRDefault="008A6478" w:rsidP="00B56FA4">
            <w:pPr>
              <w:pStyle w:val="SO"/>
              <w:ind w:left="612" w:hanging="612"/>
              <w:rPr>
                <w:rFonts w:ascii="Arial" w:hAnsi="Arial"/>
                <w:sz w:val="22"/>
              </w:rPr>
            </w:pPr>
            <w:r>
              <w:rPr>
                <w:rFonts w:ascii="Arial" w:hAnsi="Arial"/>
                <w:sz w:val="22"/>
              </w:rPr>
              <w:t xml:space="preserve">               school, keeping future career plans in mind</w:t>
            </w:r>
          </w:p>
          <w:p w:rsidR="008A6478" w:rsidRDefault="008A6478" w:rsidP="00B56FA4">
            <w:pPr>
              <w:tabs>
                <w:tab w:val="left" w:pos="2160"/>
                <w:tab w:val="left" w:pos="6570"/>
              </w:tabs>
              <w:ind w:left="360"/>
              <w:rPr>
                <w:rFonts w:ascii="Arial" w:hAnsi="Arial"/>
                <w:sz w:val="22"/>
              </w:rPr>
            </w:pPr>
          </w:p>
        </w:tc>
      </w:tr>
    </w:tbl>
    <w:p w:rsidR="008A6478" w:rsidRDefault="008A6478" w:rsidP="008A6478">
      <w:pPr>
        <w:pStyle w:val="Footer"/>
        <w:tabs>
          <w:tab w:val="clear" w:pos="4320"/>
          <w:tab w:val="clear" w:pos="8640"/>
          <w:tab w:val="left" w:pos="2160"/>
          <w:tab w:val="left" w:pos="6570"/>
        </w:tabs>
        <w:rPr>
          <w:rFonts w:ascii="Arial" w:hAnsi="Arial"/>
        </w:rPr>
      </w:pPr>
    </w:p>
    <w:p w:rsidR="008A6478" w:rsidRDefault="008A6478" w:rsidP="008A6478">
      <w:pPr>
        <w:tabs>
          <w:tab w:val="left" w:pos="2160"/>
        </w:tabs>
        <w:rPr>
          <w:rFonts w:ascii="Arial" w:hAnsi="Arial"/>
          <w:i/>
          <w:sz w:val="22"/>
        </w:rPr>
      </w:pPr>
      <w:r>
        <w:rPr>
          <w:rFonts w:ascii="Arial" w:hAnsi="Arial"/>
          <w:b/>
          <w:i/>
          <w:sz w:val="22"/>
        </w:rPr>
        <w:t xml:space="preserve">Service &amp; Volunteerism- </w:t>
      </w:r>
      <w:r>
        <w:rPr>
          <w:rFonts w:ascii="Arial" w:hAnsi="Arial"/>
          <w:i/>
          <w:sz w:val="22"/>
        </w:rPr>
        <w:t xml:space="preserve">Through our loving service of </w:t>
      </w:r>
      <w:proofErr w:type="spellStart"/>
      <w:r>
        <w:rPr>
          <w:rFonts w:ascii="Arial" w:hAnsi="Arial"/>
          <w:i/>
          <w:sz w:val="22"/>
        </w:rPr>
        <w:t>neighbour</w:t>
      </w:r>
      <w:proofErr w:type="spellEnd"/>
      <w:r>
        <w:rPr>
          <w:rFonts w:ascii="Arial" w:hAnsi="Arial"/>
          <w:i/>
          <w:sz w:val="22"/>
        </w:rPr>
        <w:t>, we further the reign of God in our midst.</w:t>
      </w:r>
    </w:p>
    <w:p w:rsidR="008A6478" w:rsidRDefault="008A6478" w:rsidP="008A6478">
      <w:pPr>
        <w:tabs>
          <w:tab w:val="left" w:pos="2160"/>
          <w:tab w:val="left" w:pos="6570"/>
        </w:tabs>
        <w:ind w:left="4050" w:hanging="4050"/>
        <w:rPr>
          <w:rFonts w:ascii="Arial" w:hAnsi="Arial"/>
          <w:b/>
          <w:i/>
        </w:rPr>
      </w:pPr>
    </w:p>
    <w:p w:rsidR="008A6478" w:rsidRDefault="008A6478" w:rsidP="008A6478">
      <w:pPr>
        <w:tabs>
          <w:tab w:val="left" w:pos="2160"/>
          <w:tab w:val="left" w:pos="6570"/>
        </w:tabs>
        <w:ind w:left="4050" w:hanging="4050"/>
        <w:rPr>
          <w:rFonts w:ascii="Arial" w:hAnsi="Arial"/>
          <w:i/>
          <w:sz w:val="22"/>
        </w:rPr>
      </w:pPr>
      <w:r>
        <w:rPr>
          <w:rFonts w:ascii="Arial" w:hAnsi="Arial"/>
          <w:i/>
          <w:sz w:val="22"/>
        </w:rPr>
        <w:t>Catholic Perspective</w:t>
      </w:r>
      <w:r>
        <w:rPr>
          <w:rFonts w:ascii="Arial" w:hAnsi="Arial"/>
          <w:i/>
          <w:sz w:val="22"/>
        </w:rPr>
        <w:tab/>
      </w:r>
      <w:r>
        <w:rPr>
          <w:rFonts w:ascii="Arial" w:hAnsi="Arial"/>
          <w:i/>
          <w:sz w:val="22"/>
        </w:rPr>
        <w:tab/>
      </w:r>
      <w:r>
        <w:rPr>
          <w:rFonts w:ascii="Arial" w:hAnsi="Arial"/>
          <w:i/>
          <w:sz w:val="22"/>
        </w:rPr>
        <w:tab/>
        <w:t>Alberta Learning Outcomes…Students will:</w:t>
      </w:r>
      <w:r>
        <w:rPr>
          <w:rFonts w:ascii="Arial" w:hAnsi="Arial"/>
          <w:i/>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6588"/>
      </w:tblGrid>
      <w:tr w:rsidR="008A6478" w:rsidTr="00B56FA4">
        <w:tblPrEx>
          <w:tblCellMar>
            <w:top w:w="0" w:type="dxa"/>
            <w:bottom w:w="0" w:type="dxa"/>
          </w:tblCellMar>
        </w:tblPrEx>
        <w:trPr>
          <w:cantSplit/>
          <w:trHeight w:val="253"/>
        </w:trPr>
        <w:tc>
          <w:tcPr>
            <w:tcW w:w="6588" w:type="dxa"/>
            <w:vMerge w:val="restart"/>
          </w:tcPr>
          <w:p w:rsidR="008A6478" w:rsidRDefault="008A6478" w:rsidP="008A6478">
            <w:pPr>
              <w:numPr>
                <w:ilvl w:val="0"/>
                <w:numId w:val="13"/>
              </w:numPr>
              <w:tabs>
                <w:tab w:val="left" w:pos="2160"/>
                <w:tab w:val="left" w:pos="6570"/>
              </w:tabs>
              <w:rPr>
                <w:rFonts w:ascii="Arial" w:hAnsi="Arial"/>
                <w:sz w:val="22"/>
              </w:rPr>
            </w:pPr>
            <w:r>
              <w:rPr>
                <w:rFonts w:ascii="Arial" w:hAnsi="Arial"/>
                <w:i/>
                <w:sz w:val="22"/>
              </w:rPr>
              <w:t xml:space="preserve">"So if I, your Lord and Teacher, have washed your feet, you also ought to wash one another's feet."  </w:t>
            </w:r>
            <w:r>
              <w:rPr>
                <w:rFonts w:ascii="Arial" w:hAnsi="Arial"/>
                <w:sz w:val="22"/>
              </w:rPr>
              <w:t>(John 13: 14)</w:t>
            </w:r>
          </w:p>
          <w:p w:rsidR="008A6478" w:rsidRDefault="008A6478" w:rsidP="00B56FA4">
            <w:pPr>
              <w:tabs>
                <w:tab w:val="left" w:pos="2160"/>
                <w:tab w:val="left" w:pos="6570"/>
              </w:tabs>
              <w:rPr>
                <w:rFonts w:ascii="Arial" w:hAnsi="Arial"/>
                <w:sz w:val="22"/>
              </w:rPr>
            </w:pPr>
          </w:p>
          <w:p w:rsidR="008A6478" w:rsidRDefault="008A6478" w:rsidP="008A6478">
            <w:pPr>
              <w:numPr>
                <w:ilvl w:val="0"/>
                <w:numId w:val="14"/>
              </w:numPr>
              <w:tabs>
                <w:tab w:val="left" w:pos="2160"/>
              </w:tabs>
              <w:rPr>
                <w:rFonts w:ascii="Arial" w:hAnsi="Arial"/>
                <w:sz w:val="22"/>
              </w:rPr>
            </w:pPr>
            <w:r>
              <w:rPr>
                <w:rFonts w:ascii="Arial" w:hAnsi="Arial"/>
                <w:sz w:val="22"/>
              </w:rPr>
              <w:t xml:space="preserve">The Gospel calls us to care for others with generosity and respect.  </w:t>
            </w:r>
          </w:p>
          <w:p w:rsidR="008A6478" w:rsidRDefault="008A6478" w:rsidP="00B56FA4">
            <w:pPr>
              <w:tabs>
                <w:tab w:val="left" w:pos="2160"/>
              </w:tabs>
              <w:rPr>
                <w:rFonts w:ascii="Arial" w:hAnsi="Arial"/>
                <w:sz w:val="22"/>
              </w:rPr>
            </w:pPr>
          </w:p>
          <w:p w:rsidR="008A6478" w:rsidRDefault="008A6478" w:rsidP="008A6478">
            <w:pPr>
              <w:numPr>
                <w:ilvl w:val="0"/>
                <w:numId w:val="14"/>
              </w:numPr>
              <w:tabs>
                <w:tab w:val="left" w:pos="2160"/>
              </w:tabs>
              <w:rPr>
                <w:rFonts w:ascii="Arial" w:hAnsi="Arial"/>
                <w:sz w:val="22"/>
              </w:rPr>
            </w:pPr>
            <w:r>
              <w:rPr>
                <w:rFonts w:ascii="Arial" w:hAnsi="Arial"/>
                <w:sz w:val="22"/>
              </w:rPr>
              <w:t xml:space="preserve">The commandment to ‘love others as ourselves’ challenges us to place the needs of others before our own. </w:t>
            </w: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-9.7</w:t>
            </w:r>
            <w:r>
              <w:rPr>
                <w:rFonts w:ascii="Arial" w:hAnsi="Arial"/>
                <w:sz w:val="22"/>
              </w:rPr>
              <w:tab/>
              <w:t xml:space="preserve">    analyze the potential impact of volunteerism on career </w:t>
            </w:r>
          </w:p>
          <w:p w:rsidR="008A6478" w:rsidRDefault="008A6478" w:rsidP="00B56FA4">
            <w:pPr>
              <w:pStyle w:val="SO"/>
              <w:ind w:left="612" w:hanging="612"/>
              <w:rPr>
                <w:rFonts w:ascii="Arial" w:hAnsi="Arial"/>
                <w:sz w:val="22"/>
              </w:rPr>
            </w:pPr>
            <w:r>
              <w:rPr>
                <w:rFonts w:ascii="Arial" w:hAnsi="Arial"/>
                <w:sz w:val="22"/>
              </w:rPr>
              <w:t xml:space="preserve">              opportunities</w:t>
            </w:r>
          </w:p>
          <w:p w:rsidR="008A6478" w:rsidRDefault="008A6478" w:rsidP="00B56FA4">
            <w:pPr>
              <w:tabs>
                <w:tab w:val="left" w:pos="2160"/>
              </w:tabs>
              <w:rPr>
                <w:rFonts w:ascii="Arial" w:hAnsi="Arial"/>
                <w:sz w:val="22"/>
              </w:rPr>
            </w:pPr>
          </w:p>
        </w:tc>
      </w:tr>
      <w:tr w:rsidR="008A6478" w:rsidTr="00B56FA4">
        <w:tblPrEx>
          <w:tblCellMar>
            <w:top w:w="0" w:type="dxa"/>
            <w:bottom w:w="0" w:type="dxa"/>
          </w:tblCellMar>
        </w:tblPrEx>
        <w:trPr>
          <w:cantSplit/>
          <w:trHeight w:val="253"/>
        </w:trPr>
        <w:tc>
          <w:tcPr>
            <w:tcW w:w="6588" w:type="dxa"/>
            <w:vMerge/>
          </w:tcPr>
          <w:p w:rsidR="008A6478" w:rsidRDefault="008A6478" w:rsidP="008A6478">
            <w:pPr>
              <w:numPr>
                <w:ilvl w:val="0"/>
                <w:numId w:val="14"/>
              </w:numPr>
              <w:tabs>
                <w:tab w:val="left" w:pos="2160"/>
              </w:tabs>
              <w:rPr>
                <w:rFonts w:ascii="Arial" w:hAnsi="Arial"/>
                <w:sz w:val="22"/>
              </w:rPr>
            </w:pPr>
          </w:p>
        </w:tc>
        <w:tc>
          <w:tcPr>
            <w:tcW w:w="6588" w:type="dxa"/>
          </w:tcPr>
          <w:p w:rsidR="008A6478" w:rsidRDefault="008A6478" w:rsidP="00B56FA4">
            <w:pPr>
              <w:pStyle w:val="SO"/>
              <w:ind w:left="612" w:hanging="612"/>
              <w:rPr>
                <w:rFonts w:ascii="Arial" w:hAnsi="Arial"/>
                <w:sz w:val="22"/>
              </w:rPr>
            </w:pPr>
            <w:r>
              <w:rPr>
                <w:rFonts w:ascii="Arial" w:hAnsi="Arial"/>
                <w:sz w:val="22"/>
                <w:lang w:val="en-CA"/>
              </w:rPr>
              <w:t>L</w:t>
            </w:r>
            <w:r>
              <w:rPr>
                <w:rFonts w:ascii="Arial" w:hAnsi="Arial"/>
                <w:sz w:val="22"/>
              </w:rPr>
              <w:t>-9.8</w:t>
            </w:r>
            <w:r>
              <w:rPr>
                <w:rFonts w:ascii="Arial" w:hAnsi="Arial"/>
                <w:sz w:val="22"/>
              </w:rPr>
              <w:tab/>
              <w:t xml:space="preserve">    investigate personal safety procedures for working as a </w:t>
            </w:r>
          </w:p>
          <w:p w:rsidR="008A6478" w:rsidRDefault="008A6478" w:rsidP="00B56FA4">
            <w:pPr>
              <w:pStyle w:val="SO"/>
              <w:ind w:left="612" w:hanging="612"/>
              <w:rPr>
                <w:rFonts w:ascii="Arial" w:hAnsi="Arial"/>
                <w:sz w:val="22"/>
              </w:rPr>
            </w:pPr>
            <w:r>
              <w:rPr>
                <w:rFonts w:ascii="Arial" w:hAnsi="Arial"/>
                <w:sz w:val="22"/>
              </w:rPr>
              <w:t xml:space="preserve">              volunteer; e.g., work in pairs</w:t>
            </w:r>
          </w:p>
          <w:p w:rsidR="008A6478" w:rsidRDefault="008A6478" w:rsidP="00B56FA4">
            <w:pPr>
              <w:tabs>
                <w:tab w:val="left" w:pos="2160"/>
              </w:tabs>
              <w:rPr>
                <w:rFonts w:ascii="Arial" w:hAnsi="Arial"/>
                <w:sz w:val="22"/>
              </w:rPr>
            </w:pPr>
          </w:p>
        </w:tc>
      </w:tr>
    </w:tbl>
    <w:p w:rsidR="008A6478" w:rsidRDefault="008A6478" w:rsidP="008A6478"/>
    <w:p w:rsidR="00230F51" w:rsidRDefault="00230F51" w:rsidP="00230F51"/>
    <w:sectPr w:rsidR="00230F51" w:rsidSect="00230F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446A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B67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03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96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B51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4B7667"/>
    <w:multiLevelType w:val="multilevel"/>
    <w:tmpl w:val="4B1E15E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04A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1720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077889"/>
    <w:multiLevelType w:val="multilevel"/>
    <w:tmpl w:val="067C4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97508"/>
    <w:multiLevelType w:val="multilevel"/>
    <w:tmpl w:val="2D30F8A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B50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6F1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8D1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6EC0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F83A29"/>
    <w:multiLevelType w:val="multilevel"/>
    <w:tmpl w:val="DC9C11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287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0D7A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9"/>
  </w:num>
  <w:num w:numId="3">
    <w:abstractNumId w:val="15"/>
  </w:num>
  <w:num w:numId="4">
    <w:abstractNumId w:val="16"/>
  </w:num>
  <w:num w:numId="5">
    <w:abstractNumId w:val="6"/>
  </w:num>
  <w:num w:numId="6">
    <w:abstractNumId w:val="10"/>
  </w:num>
  <w:num w:numId="7">
    <w:abstractNumId w:val="3"/>
  </w:num>
  <w:num w:numId="8">
    <w:abstractNumId w:val="4"/>
  </w:num>
  <w:num w:numId="9">
    <w:abstractNumId w:val="17"/>
  </w:num>
  <w:num w:numId="10">
    <w:abstractNumId w:val="13"/>
  </w:num>
  <w:num w:numId="11">
    <w:abstractNumId w:val="1"/>
  </w:num>
  <w:num w:numId="12">
    <w:abstractNumId w:val="2"/>
  </w:num>
  <w:num w:numId="13">
    <w:abstractNumId w:val="8"/>
  </w:num>
  <w:num w:numId="14">
    <w:abstractNumId w:val="5"/>
  </w:num>
  <w:num w:numId="15">
    <w:abstractNumId w:val="11"/>
  </w:num>
  <w:num w:numId="16">
    <w:abstractNumId w:val="7"/>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51"/>
    <w:rsid w:val="00071586"/>
    <w:rsid w:val="00230F51"/>
    <w:rsid w:val="007C175D"/>
    <w:rsid w:val="008A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5CCB-0C57-4FE7-849A-73E75A4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F5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30F51"/>
    <w:pPr>
      <w:keepNext/>
      <w:tabs>
        <w:tab w:val="left" w:pos="2160"/>
      </w:tabs>
      <w:outlineLvl w:val="3"/>
    </w:pPr>
    <w:rPr>
      <w:rFonts w:ascii="Arial" w:hAnsi="Arial"/>
      <w:b/>
      <w:sz w:val="22"/>
      <w:lang w:val="en-CA"/>
    </w:rPr>
  </w:style>
  <w:style w:type="paragraph" w:styleId="Heading5">
    <w:name w:val="heading 5"/>
    <w:basedOn w:val="Normal"/>
    <w:next w:val="Normal"/>
    <w:link w:val="Heading5Char"/>
    <w:qFormat/>
    <w:rsid w:val="00230F51"/>
    <w:pPr>
      <w:keepNext/>
      <w:jc w:val="both"/>
      <w:outlineLvl w:val="4"/>
    </w:pPr>
    <w:rPr>
      <w:rFonts w:ascii="Times-Bold" w:hAnsi="Times-Bold"/>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30F51"/>
    <w:rPr>
      <w:rFonts w:ascii="Arial" w:eastAsia="Times New Roman" w:hAnsi="Arial" w:cs="Times New Roman"/>
      <w:b/>
      <w:szCs w:val="20"/>
      <w:lang w:val="en-CA"/>
    </w:rPr>
  </w:style>
  <w:style w:type="character" w:customStyle="1" w:styleId="Heading5Char">
    <w:name w:val="Heading 5 Char"/>
    <w:basedOn w:val="DefaultParagraphFont"/>
    <w:link w:val="Heading5"/>
    <w:rsid w:val="00230F51"/>
    <w:rPr>
      <w:rFonts w:ascii="Times-Bold" w:eastAsia="Times New Roman" w:hAnsi="Times-Bold" w:cs="Times New Roman"/>
      <w:b/>
      <w:snapToGrid w:val="0"/>
      <w:sz w:val="20"/>
      <w:szCs w:val="20"/>
    </w:rPr>
  </w:style>
  <w:style w:type="paragraph" w:styleId="BodyText">
    <w:name w:val="Body Text"/>
    <w:basedOn w:val="Normal"/>
    <w:link w:val="BodyTextChar"/>
    <w:semiHidden/>
    <w:rsid w:val="00230F51"/>
    <w:pPr>
      <w:jc w:val="both"/>
    </w:pPr>
    <w:rPr>
      <w:rFonts w:ascii="Arial" w:hAnsi="Arial"/>
      <w:i/>
      <w:snapToGrid w:val="0"/>
      <w:sz w:val="22"/>
    </w:rPr>
  </w:style>
  <w:style w:type="character" w:customStyle="1" w:styleId="BodyTextChar">
    <w:name w:val="Body Text Char"/>
    <w:basedOn w:val="DefaultParagraphFont"/>
    <w:link w:val="BodyText"/>
    <w:semiHidden/>
    <w:rsid w:val="00230F51"/>
    <w:rPr>
      <w:rFonts w:ascii="Arial" w:eastAsia="Times New Roman" w:hAnsi="Arial" w:cs="Times New Roman"/>
      <w:i/>
      <w:snapToGrid w:val="0"/>
      <w:szCs w:val="20"/>
    </w:rPr>
  </w:style>
  <w:style w:type="paragraph" w:styleId="BodyTextIndent">
    <w:name w:val="Body Text Indent"/>
    <w:basedOn w:val="Normal"/>
    <w:link w:val="BodyTextIndentChar"/>
    <w:uiPriority w:val="99"/>
    <w:semiHidden/>
    <w:unhideWhenUsed/>
    <w:rsid w:val="00230F51"/>
    <w:pPr>
      <w:spacing w:after="120"/>
      <w:ind w:left="360"/>
    </w:pPr>
  </w:style>
  <w:style w:type="character" w:customStyle="1" w:styleId="BodyTextIndentChar">
    <w:name w:val="Body Text Indent Char"/>
    <w:basedOn w:val="DefaultParagraphFont"/>
    <w:link w:val="BodyTextIndent"/>
    <w:uiPriority w:val="99"/>
    <w:semiHidden/>
    <w:rsid w:val="00230F51"/>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30F51"/>
    <w:pPr>
      <w:spacing w:after="120"/>
    </w:pPr>
    <w:rPr>
      <w:sz w:val="16"/>
      <w:szCs w:val="16"/>
    </w:rPr>
  </w:style>
  <w:style w:type="character" w:customStyle="1" w:styleId="BodyText3Char">
    <w:name w:val="Body Text 3 Char"/>
    <w:basedOn w:val="DefaultParagraphFont"/>
    <w:link w:val="BodyText3"/>
    <w:uiPriority w:val="99"/>
    <w:semiHidden/>
    <w:rsid w:val="00230F51"/>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8A6478"/>
    <w:pPr>
      <w:spacing w:after="120" w:line="480" w:lineRule="auto"/>
    </w:pPr>
  </w:style>
  <w:style w:type="character" w:customStyle="1" w:styleId="BodyText2Char">
    <w:name w:val="Body Text 2 Char"/>
    <w:basedOn w:val="DefaultParagraphFont"/>
    <w:link w:val="BodyText2"/>
    <w:uiPriority w:val="99"/>
    <w:semiHidden/>
    <w:rsid w:val="008A6478"/>
    <w:rPr>
      <w:rFonts w:ascii="Times New Roman" w:eastAsia="Times New Roman" w:hAnsi="Times New Roman" w:cs="Times New Roman"/>
      <w:sz w:val="20"/>
      <w:szCs w:val="20"/>
    </w:rPr>
  </w:style>
  <w:style w:type="paragraph" w:customStyle="1" w:styleId="SO">
    <w:name w:val="SO"/>
    <w:basedOn w:val="Normal"/>
    <w:rsid w:val="008A6478"/>
    <w:pPr>
      <w:spacing w:line="220" w:lineRule="exact"/>
      <w:ind w:left="576" w:hanging="576"/>
    </w:pPr>
    <w:rPr>
      <w:color w:val="000000"/>
    </w:rPr>
  </w:style>
  <w:style w:type="paragraph" w:styleId="Footer">
    <w:name w:val="footer"/>
    <w:basedOn w:val="Normal"/>
    <w:link w:val="FooterChar"/>
    <w:semiHidden/>
    <w:rsid w:val="008A6478"/>
    <w:pPr>
      <w:tabs>
        <w:tab w:val="center" w:pos="4320"/>
        <w:tab w:val="right" w:pos="8640"/>
      </w:tabs>
    </w:pPr>
  </w:style>
  <w:style w:type="character" w:customStyle="1" w:styleId="FooterChar">
    <w:name w:val="Footer Char"/>
    <w:basedOn w:val="DefaultParagraphFont"/>
    <w:link w:val="Footer"/>
    <w:semiHidden/>
    <w:rsid w:val="008A647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Tapson</dc:creator>
  <cp:keywords/>
  <dc:description/>
  <cp:lastModifiedBy>Laura Tapson</cp:lastModifiedBy>
  <cp:revision>2</cp:revision>
  <dcterms:created xsi:type="dcterms:W3CDTF">2015-08-18T16:59:00Z</dcterms:created>
  <dcterms:modified xsi:type="dcterms:W3CDTF">2015-08-18T16:59:00Z</dcterms:modified>
</cp:coreProperties>
</file>