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C6" w:rsidRDefault="001805AC">
      <w:r>
        <w:t>Grace</w:t>
      </w:r>
    </w:p>
    <w:p w:rsidR="001805AC" w:rsidRDefault="001805AC">
      <w:r>
        <w:t>Two false beliefs exist in our world.</w:t>
      </w:r>
    </w:p>
    <w:p w:rsidR="001805AC" w:rsidRPr="001805AC" w:rsidRDefault="001805AC" w:rsidP="001805AC">
      <w:pPr>
        <w:pStyle w:val="ListParagraph"/>
        <w:numPr>
          <w:ilvl w:val="0"/>
          <w:numId w:val="1"/>
        </w:numPr>
        <w:rPr>
          <w:rFonts w:ascii="Helvetica" w:hAnsi="Helvetica" w:cs="Helvetica"/>
          <w:color w:val="000000"/>
          <w:sz w:val="21"/>
          <w:szCs w:val="21"/>
          <w:shd w:val="clear" w:color="auto" w:fill="FFFFFF"/>
        </w:rPr>
      </w:pPr>
      <w:r w:rsidRPr="001805AC">
        <w:rPr>
          <w:rFonts w:ascii="Helvetica" w:hAnsi="Helvetica" w:cs="Helvetica"/>
          <w:color w:val="000000"/>
          <w:sz w:val="21"/>
          <w:szCs w:val="21"/>
          <w:shd w:val="clear" w:color="auto" w:fill="FFFFFF"/>
        </w:rPr>
        <w:t>G</w:t>
      </w:r>
      <w:r w:rsidRPr="001805AC">
        <w:rPr>
          <w:rFonts w:ascii="Helvetica" w:hAnsi="Helvetica" w:cs="Helvetica"/>
          <w:color w:val="000000"/>
          <w:sz w:val="21"/>
          <w:szCs w:val="21"/>
          <w:shd w:val="clear" w:color="auto" w:fill="FFFFFF"/>
        </w:rPr>
        <w:t>race is not needed because we are good enough and strong enough to do everything well on our own; this is a resurgence of the heresy of Pelagius, </w:t>
      </w:r>
    </w:p>
    <w:p w:rsidR="001805AC" w:rsidRPr="001805AC" w:rsidRDefault="001805AC" w:rsidP="001805AC">
      <w:pPr>
        <w:pStyle w:val="ListParagraph"/>
        <w:numPr>
          <w:ilvl w:val="0"/>
          <w:numId w:val="1"/>
        </w:numPr>
      </w:pPr>
      <w:r>
        <w:rPr>
          <w:rFonts w:ascii="Helvetica" w:hAnsi="Helvetica" w:cs="Helvetica"/>
          <w:color w:val="000000"/>
          <w:sz w:val="21"/>
          <w:szCs w:val="21"/>
          <w:shd w:val="clear" w:color="auto" w:fill="FFFFFF"/>
        </w:rPr>
        <w:t>T</w:t>
      </w:r>
      <w:r w:rsidRPr="001805AC">
        <w:rPr>
          <w:rFonts w:ascii="Helvetica" w:hAnsi="Helvetica" w:cs="Helvetica"/>
          <w:color w:val="000000"/>
          <w:sz w:val="21"/>
          <w:szCs w:val="21"/>
          <w:shd w:val="clear" w:color="auto" w:fill="FFFFFF"/>
        </w:rPr>
        <w:t>he demands of the Gospel are out of reach for us mortals </w:t>
      </w:r>
    </w:p>
    <w:p w:rsidR="001805AC" w:rsidRDefault="001805AC" w:rsidP="001805AC">
      <w:pPr>
        <w:rPr>
          <w:rFonts w:ascii="Helvetica" w:hAnsi="Helvetica" w:cs="Helvetica"/>
          <w:color w:val="000000"/>
          <w:sz w:val="21"/>
          <w:szCs w:val="21"/>
          <w:shd w:val="clear" w:color="auto" w:fill="FFFFFF"/>
        </w:rPr>
      </w:pPr>
      <w:r w:rsidRPr="001805AC">
        <w:rPr>
          <w:rFonts w:ascii="Helvetica" w:hAnsi="Helvetica" w:cs="Helvetica"/>
          <w:color w:val="000000"/>
          <w:sz w:val="21"/>
          <w:szCs w:val="21"/>
          <w:shd w:val="clear" w:color="auto" w:fill="FFFFFF"/>
        </w:rPr>
        <w:t>What does the church teach about Grace?</w:t>
      </w:r>
    </w:p>
    <w:p w:rsidR="001805AC" w:rsidRDefault="001805AC" w:rsidP="001805AC">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grace is both a power and a relationship</w:t>
      </w:r>
    </w:p>
    <w:p w:rsidR="001805AC" w:rsidRDefault="001805AC" w:rsidP="001805AC">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ab/>
      </w:r>
      <w:r>
        <w:rPr>
          <w:rFonts w:ascii="Helvetica" w:hAnsi="Helvetica" w:cs="Helvetica"/>
          <w:color w:val="000000"/>
          <w:sz w:val="21"/>
          <w:szCs w:val="21"/>
          <w:shd w:val="clear" w:color="auto" w:fill="FFFFFF"/>
        </w:rPr>
        <w:t>As a power, grace gives us the capacity to do and to be beyond our normal human capacities.</w:t>
      </w:r>
      <w:r>
        <w:rPr>
          <w:rFonts w:ascii="Helvetica" w:hAnsi="Helvetica" w:cs="Helvetica"/>
          <w:color w:val="000000"/>
          <w:sz w:val="21"/>
          <w:szCs w:val="21"/>
          <w:shd w:val="clear" w:color="auto" w:fill="FFFFFF"/>
        </w:rPr>
        <w:t xml:space="preserve"> This is the gift of the Holy </w:t>
      </w:r>
      <w:proofErr w:type="gramStart"/>
      <w:r>
        <w:rPr>
          <w:rFonts w:ascii="Helvetica" w:hAnsi="Helvetica" w:cs="Helvetica"/>
          <w:color w:val="000000"/>
          <w:sz w:val="21"/>
          <w:szCs w:val="21"/>
          <w:shd w:val="clear" w:color="auto" w:fill="FFFFFF"/>
        </w:rPr>
        <w:t>Spirit.-</w:t>
      </w:r>
      <w:proofErr w:type="gramEnd"/>
      <w:r>
        <w:rPr>
          <w:rFonts w:ascii="Helvetica" w:hAnsi="Helvetica" w:cs="Helvetica"/>
          <w:color w:val="000000"/>
          <w:sz w:val="21"/>
          <w:szCs w:val="21"/>
          <w:shd w:val="clear" w:color="auto" w:fill="FFFFFF"/>
        </w:rPr>
        <w:t xml:space="preserve">given in Baptism and increases with every worthy </w:t>
      </w:r>
      <w:proofErr w:type="spellStart"/>
      <w:r>
        <w:rPr>
          <w:rFonts w:ascii="Helvetica" w:hAnsi="Helvetica" w:cs="Helvetica"/>
          <w:color w:val="000000"/>
          <w:sz w:val="21"/>
          <w:szCs w:val="21"/>
          <w:shd w:val="clear" w:color="auto" w:fill="FFFFFF"/>
        </w:rPr>
        <w:t>sacrmanent</w:t>
      </w:r>
      <w:proofErr w:type="spellEnd"/>
    </w:p>
    <w:p w:rsidR="001805AC" w:rsidRDefault="001805AC" w:rsidP="001805AC">
      <w:pPr>
        <w:spacing w:before="240"/>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The accomplishment of the virtuous act then deepens our relationship with Almighty God.</w:t>
      </w:r>
      <w:r>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Conversely, failure to respond to the movements of God’s grace brings about a diminished relationship with our God.</w:t>
      </w:r>
      <w:r>
        <w:rPr>
          <w:rFonts w:ascii="Helvetica" w:hAnsi="Helvetica" w:cs="Helvetica"/>
          <w:color w:val="000000"/>
          <w:sz w:val="21"/>
          <w:szCs w:val="21"/>
          <w:shd w:val="clear" w:color="auto" w:fill="FFFFFF"/>
        </w:rPr>
        <w:t>)</w:t>
      </w:r>
    </w:p>
    <w:p w:rsidR="001805AC" w:rsidRDefault="001805AC" w:rsidP="001805AC">
      <w:pPr>
        <w:spacing w:before="240"/>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Actual Grace is </w:t>
      </w:r>
      <w:r>
        <w:rPr>
          <w:rFonts w:ascii="Helvetica" w:hAnsi="Helvetica" w:cs="Helvetica"/>
          <w:color w:val="000000"/>
          <w:sz w:val="21"/>
          <w:szCs w:val="21"/>
          <w:shd w:val="clear" w:color="auto" w:fill="FFFFFF"/>
        </w:rPr>
        <w:t>holy “nudging” of the Holy Spirit urging us to do the good or to avoid the evil at hand</w:t>
      </w:r>
    </w:p>
    <w:p w:rsidR="00911ED1" w:rsidRDefault="001805AC" w:rsidP="001805AC">
      <w:pPr>
        <w:spacing w:before="240"/>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He also gives us through free will the capacity to reject the gift of His grace, which is always an overture of His love. Because Saint Paul heard the Lord say, “My grace is sufficient for you” (2 </w:t>
      </w:r>
      <w:proofErr w:type="spellStart"/>
      <w:r>
        <w:rPr>
          <w:rFonts w:ascii="Helvetica" w:hAnsi="Helvetica" w:cs="Helvetica"/>
          <w:color w:val="000000"/>
          <w:sz w:val="21"/>
          <w:szCs w:val="21"/>
          <w:shd w:val="clear" w:color="auto" w:fill="FFFFFF"/>
        </w:rPr>
        <w:t>Cor</w:t>
      </w:r>
      <w:proofErr w:type="spellEnd"/>
      <w:r>
        <w:rPr>
          <w:rFonts w:ascii="Helvetica" w:hAnsi="Helvetica" w:cs="Helvetica"/>
          <w:color w:val="000000"/>
          <w:sz w:val="21"/>
          <w:szCs w:val="21"/>
          <w:shd w:val="clear" w:color="auto" w:fill="FFFFFF"/>
        </w:rPr>
        <w:t xml:space="preserve"> 12:9), he could face temptations and trials with the confidence embodied in a line like, “I can do all </w:t>
      </w:r>
    </w:p>
    <w:p w:rsidR="001805AC" w:rsidRDefault="00911ED1" w:rsidP="001805AC">
      <w:pPr>
        <w:spacing w:before="240"/>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T</w:t>
      </w:r>
      <w:r w:rsidR="001805AC">
        <w:rPr>
          <w:rFonts w:ascii="Helvetica" w:hAnsi="Helvetica" w:cs="Helvetica"/>
          <w:color w:val="000000"/>
          <w:sz w:val="21"/>
          <w:szCs w:val="21"/>
          <w:shd w:val="clear" w:color="auto" w:fill="FFFFFF"/>
        </w:rPr>
        <w:t>hin</w:t>
      </w:r>
      <w:bookmarkStart w:id="0" w:name="_GoBack"/>
      <w:bookmarkEnd w:id="0"/>
      <w:r w:rsidR="001805AC">
        <w:rPr>
          <w:rFonts w:ascii="Helvetica" w:hAnsi="Helvetica" w:cs="Helvetica"/>
          <w:color w:val="000000"/>
          <w:sz w:val="21"/>
          <w:szCs w:val="21"/>
          <w:shd w:val="clear" w:color="auto" w:fill="FFFFFF"/>
        </w:rPr>
        <w:t>gs in him who strengthens me” (</w:t>
      </w:r>
      <w:proofErr w:type="spellStart"/>
      <w:r w:rsidR="001805AC">
        <w:rPr>
          <w:rFonts w:ascii="Helvetica" w:hAnsi="Helvetica" w:cs="Helvetica"/>
          <w:color w:val="000000"/>
          <w:sz w:val="21"/>
          <w:szCs w:val="21"/>
          <w:shd w:val="clear" w:color="auto" w:fill="FFFFFF"/>
        </w:rPr>
        <w:t>Ph</w:t>
      </w:r>
      <w:proofErr w:type="spellEnd"/>
      <w:r w:rsidR="001805AC">
        <w:rPr>
          <w:rFonts w:ascii="Helvetica" w:hAnsi="Helvetica" w:cs="Helvetica"/>
          <w:color w:val="000000"/>
          <w:sz w:val="21"/>
          <w:szCs w:val="21"/>
          <w:shd w:val="clear" w:color="auto" w:fill="FFFFFF"/>
        </w:rPr>
        <w:t xml:space="preserve"> 4:13).</w:t>
      </w:r>
    </w:p>
    <w:p w:rsidR="00911ED1" w:rsidRDefault="00911ED1" w:rsidP="001805AC">
      <w:pPr>
        <w:spacing w:before="240"/>
        <w:rPr>
          <w:rFonts w:ascii="Helvetica" w:hAnsi="Helvetica" w:cs="Helvetica"/>
          <w:color w:val="000000"/>
          <w:sz w:val="21"/>
          <w:szCs w:val="21"/>
          <w:shd w:val="clear" w:color="auto" w:fill="FFFFFF"/>
        </w:rPr>
      </w:pPr>
      <w:hyperlink r:id="rId5" w:history="1">
        <w:r w:rsidRPr="00254F57">
          <w:rPr>
            <w:rStyle w:val="Hyperlink"/>
            <w:rFonts w:ascii="Helvetica" w:hAnsi="Helvetica" w:cs="Helvetica"/>
            <w:sz w:val="21"/>
            <w:szCs w:val="21"/>
            <w:shd w:val="clear" w:color="auto" w:fill="FFFFFF"/>
          </w:rPr>
          <w:t>http://www.catholicworldreport.com/2018/03/20/all-is-grace-lent-sacraments-and-deification/</w:t>
        </w:r>
      </w:hyperlink>
    </w:p>
    <w:p w:rsidR="00911ED1" w:rsidRPr="001805AC" w:rsidRDefault="00911ED1" w:rsidP="001805AC">
      <w:pPr>
        <w:spacing w:before="240"/>
        <w:rPr>
          <w:rFonts w:ascii="Helvetica" w:hAnsi="Helvetica" w:cs="Helvetica"/>
          <w:color w:val="000000"/>
          <w:sz w:val="21"/>
          <w:szCs w:val="21"/>
          <w:shd w:val="clear" w:color="auto" w:fill="FFFFFF"/>
        </w:rPr>
      </w:pPr>
    </w:p>
    <w:sectPr w:rsidR="00911ED1" w:rsidRPr="0018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11750"/>
    <w:multiLevelType w:val="hybridMultilevel"/>
    <w:tmpl w:val="652CCFCC"/>
    <w:lvl w:ilvl="0" w:tplc="88C21DA4">
      <w:start w:val="1"/>
      <w:numFmt w:val="decimal"/>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AC"/>
    <w:rsid w:val="000F11C6"/>
    <w:rsid w:val="001805AC"/>
    <w:rsid w:val="0091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3DC8"/>
  <w15:chartTrackingRefBased/>
  <w15:docId w15:val="{B8D0989E-0EC1-4111-ACC0-270E5057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AC"/>
    <w:pPr>
      <w:ind w:left="720"/>
      <w:contextualSpacing/>
    </w:pPr>
  </w:style>
  <w:style w:type="character" w:styleId="Hyperlink">
    <w:name w:val="Hyperlink"/>
    <w:basedOn w:val="DefaultParagraphFont"/>
    <w:uiPriority w:val="99"/>
    <w:unhideWhenUsed/>
    <w:rsid w:val="00911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worldreport.com/2018/03/20/all-is-grace-lent-sacraments-and-de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9A75EC9C</Template>
  <TotalTime>15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2018-03-21T15:41:00Z</dcterms:created>
  <dcterms:modified xsi:type="dcterms:W3CDTF">2018-03-21T15:56:00Z</dcterms:modified>
</cp:coreProperties>
</file>