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D52D73" w:rsidRDefault="00F669A1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3.6</w:t>
      </w:r>
      <w:r w:rsidR="000B3559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 w:rsidR="00E56DC2">
        <w:rPr>
          <w:rFonts w:ascii="Cambria" w:hAnsi="Cambria" w:cs="Tahoma"/>
          <w:b/>
          <w:sz w:val="28"/>
          <w:szCs w:val="28"/>
          <w:u w:val="single"/>
          <w:lang w:val="en-CA"/>
        </w:rPr>
        <w:t>Order of Operations with Rational Numbers</w:t>
      </w:r>
    </w:p>
    <w:p w:rsidR="00D15D38" w:rsidRPr="00D15D38" w:rsidRDefault="00D15D38" w:rsidP="00D15D38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33998" w:rsidRDefault="000E38D6" w:rsidP="00E56DC2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t>Recall</w:t>
      </w:r>
      <w:r w:rsidR="002E50A5">
        <w:rPr>
          <w:rFonts w:ascii="Cambria" w:hAnsi="Cambria"/>
        </w:rPr>
        <w:t xml:space="preserve"> </w:t>
      </w:r>
      <w:r w:rsidR="00E56DC2">
        <w:rPr>
          <w:rFonts w:ascii="Cambria" w:hAnsi="Cambria"/>
        </w:rPr>
        <w:t>the order of operations:</w:t>
      </w:r>
    </w:p>
    <w:p w:rsidR="00E56DC2" w:rsidRPr="00E8173F" w:rsidRDefault="00E56DC2" w:rsidP="00E56DC2">
      <w:pPr>
        <w:pStyle w:val="ListParagraph"/>
        <w:numPr>
          <w:ilvl w:val="0"/>
          <w:numId w:val="25"/>
        </w:numPr>
        <w:spacing w:before="120" w:after="120"/>
        <w:rPr>
          <w:rFonts w:ascii="Cambria" w:hAnsi="Cambria"/>
        </w:rPr>
      </w:pPr>
      <w:r w:rsidRPr="00E8173F">
        <w:rPr>
          <w:rFonts w:ascii="Cambria" w:hAnsi="Cambria"/>
          <w:b/>
        </w:rPr>
        <w:t>B</w:t>
      </w:r>
      <w:r w:rsidRPr="00E8173F">
        <w:rPr>
          <w:rFonts w:ascii="Cambria" w:hAnsi="Cambria"/>
        </w:rPr>
        <w:t xml:space="preserve">rackets – complete </w:t>
      </w:r>
      <w:r>
        <w:rPr>
          <w:rFonts w:ascii="Cambria" w:hAnsi="Cambria"/>
        </w:rPr>
        <w:t>innermost brackets first if there are several</w:t>
      </w:r>
    </w:p>
    <w:p w:rsidR="00E56DC2" w:rsidRPr="00E8173F" w:rsidRDefault="00E56DC2" w:rsidP="00E56DC2">
      <w:pPr>
        <w:pStyle w:val="ListParagraph"/>
        <w:numPr>
          <w:ilvl w:val="0"/>
          <w:numId w:val="25"/>
        </w:numPr>
        <w:spacing w:before="120" w:after="120"/>
        <w:rPr>
          <w:rFonts w:ascii="Cambria" w:hAnsi="Cambria"/>
        </w:rPr>
      </w:pPr>
      <w:r w:rsidRPr="00E8173F">
        <w:rPr>
          <w:rFonts w:ascii="Cambria" w:hAnsi="Cambria"/>
          <w:b/>
        </w:rPr>
        <w:t>E</w:t>
      </w:r>
      <w:r>
        <w:rPr>
          <w:rFonts w:ascii="Cambria" w:hAnsi="Cambria"/>
        </w:rPr>
        <w:t>xponents</w:t>
      </w:r>
    </w:p>
    <w:p w:rsidR="00E56DC2" w:rsidRDefault="00E56DC2" w:rsidP="00E56DC2">
      <w:pPr>
        <w:pStyle w:val="ListParagraph"/>
        <w:numPr>
          <w:ilvl w:val="0"/>
          <w:numId w:val="25"/>
        </w:numPr>
        <w:spacing w:before="120" w:after="120"/>
        <w:rPr>
          <w:rFonts w:ascii="Cambria" w:hAnsi="Cambria"/>
        </w:rPr>
      </w:pPr>
      <w:r w:rsidRPr="00E8173F">
        <w:rPr>
          <w:rFonts w:ascii="Cambria" w:hAnsi="Cambria"/>
          <w:b/>
        </w:rPr>
        <w:t>D</w:t>
      </w:r>
      <w:r w:rsidRPr="00E8173F">
        <w:rPr>
          <w:rFonts w:ascii="Cambria" w:hAnsi="Cambria"/>
        </w:rPr>
        <w:t>ivision/</w:t>
      </w:r>
      <w:r w:rsidRPr="00E8173F">
        <w:rPr>
          <w:rFonts w:ascii="Cambria" w:hAnsi="Cambria"/>
          <w:b/>
        </w:rPr>
        <w:t>M</w:t>
      </w:r>
      <w:r w:rsidRPr="00E8173F">
        <w:rPr>
          <w:rFonts w:ascii="Cambria" w:hAnsi="Cambria"/>
        </w:rPr>
        <w:t>ultiplication –</w:t>
      </w:r>
      <w:r>
        <w:rPr>
          <w:rFonts w:ascii="Cambria" w:hAnsi="Cambria"/>
        </w:rPr>
        <w:t>s</w:t>
      </w:r>
      <w:r w:rsidRPr="00E8173F">
        <w:rPr>
          <w:rFonts w:ascii="Cambria" w:hAnsi="Cambria"/>
        </w:rPr>
        <w:t>olve</w:t>
      </w:r>
      <w:r>
        <w:rPr>
          <w:rFonts w:ascii="Cambria" w:hAnsi="Cambria"/>
        </w:rPr>
        <w:t xml:space="preserve"> the furthest to the left first if there is more than one</w:t>
      </w:r>
    </w:p>
    <w:p w:rsidR="00E56DC2" w:rsidRPr="00E8173F" w:rsidRDefault="00E56DC2" w:rsidP="00E56DC2">
      <w:pPr>
        <w:pStyle w:val="ListParagraph"/>
        <w:numPr>
          <w:ilvl w:val="0"/>
          <w:numId w:val="25"/>
        </w:numPr>
        <w:spacing w:before="120" w:after="120"/>
        <w:rPr>
          <w:rFonts w:ascii="Cambria" w:hAnsi="Cambria"/>
        </w:rPr>
      </w:pPr>
      <w:r w:rsidRPr="00E8173F">
        <w:rPr>
          <w:rFonts w:ascii="Cambria" w:hAnsi="Cambria"/>
          <w:b/>
        </w:rPr>
        <w:t>A</w:t>
      </w:r>
      <w:r w:rsidRPr="00E8173F">
        <w:rPr>
          <w:rFonts w:ascii="Cambria" w:hAnsi="Cambria"/>
        </w:rPr>
        <w:t>ddition/</w:t>
      </w:r>
      <w:r w:rsidRPr="00E8173F">
        <w:rPr>
          <w:rFonts w:ascii="Cambria" w:hAnsi="Cambria"/>
          <w:b/>
        </w:rPr>
        <w:t>S</w:t>
      </w:r>
      <w:r w:rsidRPr="00E8173F">
        <w:rPr>
          <w:rFonts w:ascii="Cambria" w:hAnsi="Cambria"/>
        </w:rPr>
        <w:t>ubtraction –</w:t>
      </w:r>
      <w:r>
        <w:rPr>
          <w:rFonts w:ascii="Cambria" w:hAnsi="Cambria"/>
        </w:rPr>
        <w:t xml:space="preserve"> </w:t>
      </w:r>
      <w:r w:rsidRPr="00E8173F">
        <w:rPr>
          <w:rFonts w:ascii="Cambria" w:hAnsi="Cambria"/>
        </w:rPr>
        <w:t>solve</w:t>
      </w:r>
      <w:r>
        <w:rPr>
          <w:rFonts w:ascii="Cambria" w:hAnsi="Cambria"/>
        </w:rPr>
        <w:t xml:space="preserve"> the furthest to the left first if there is more than one</w:t>
      </w:r>
    </w:p>
    <w:p w:rsidR="00E56DC2" w:rsidRPr="008A3592" w:rsidRDefault="00E56DC2" w:rsidP="00E56DC2">
      <w:pPr>
        <w:spacing w:line="259" w:lineRule="auto"/>
        <w:rPr>
          <w:rFonts w:ascii="Cambria" w:hAnsi="Cambria"/>
        </w:rPr>
      </w:pPr>
    </w:p>
    <w:p w:rsidR="008C51F6" w:rsidRDefault="008C51F6" w:rsidP="006022E2">
      <w:pPr>
        <w:pStyle w:val="Footer"/>
        <w:rPr>
          <w:rFonts w:ascii="Cambria" w:hAnsi="Cambria"/>
        </w:rPr>
      </w:pPr>
    </w:p>
    <w:p w:rsidR="008C51F6" w:rsidRDefault="008C51F6" w:rsidP="006022E2">
      <w:pPr>
        <w:pStyle w:val="Footer"/>
        <w:rPr>
          <w:rFonts w:ascii="Cambria" w:hAnsi="Cambria"/>
        </w:rPr>
      </w:pPr>
      <w:r>
        <w:rPr>
          <w:rFonts w:ascii="Cambria" w:hAnsi="Cambria"/>
        </w:rPr>
        <w:t xml:space="preserve">Ex 1:  </w:t>
      </w:r>
      <w:r w:rsidR="00E56DC2">
        <w:rPr>
          <w:rFonts w:ascii="Cambria" w:hAnsi="Cambria"/>
        </w:rPr>
        <w:t>Evaluate.</w:t>
      </w:r>
    </w:p>
    <w:p w:rsidR="008C51F6" w:rsidRDefault="008C51F6" w:rsidP="006022E2">
      <w:pPr>
        <w:pStyle w:val="Footer"/>
        <w:rPr>
          <w:rFonts w:ascii="Cambria" w:hAnsi="Cambria"/>
        </w:rPr>
      </w:pPr>
    </w:p>
    <w:p w:rsidR="008C51F6" w:rsidRDefault="00175D99" w:rsidP="006022E2">
      <w:pPr>
        <w:pStyle w:val="Footer"/>
        <w:numPr>
          <w:ilvl w:val="0"/>
          <w:numId w:val="17"/>
        </w:numPr>
        <w:tabs>
          <w:tab w:val="clear" w:pos="4680"/>
          <w:tab w:val="clear" w:pos="936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m:oMath>
        <m:r>
          <w:rPr>
            <w:rFonts w:ascii="Cambria Math" w:hAnsi="Cambria Math"/>
          </w:rPr>
          <m:t>-0.8+1.2 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-0.3</m:t>
            </m:r>
          </m:e>
        </m:d>
        <m:r>
          <w:rPr>
            <w:rFonts w:ascii="Cambria Math" w:hAnsi="Cambria Math"/>
          </w:rPr>
          <m:t>×1.5</m:t>
        </m:r>
      </m:oMath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  <w:t xml:space="preserve">(b)  </w:t>
      </w:r>
      <m:oMath>
        <m:r>
          <w:rPr>
            <w:rFonts w:ascii="Cambria Math" w:hAnsi="Cambria Math"/>
          </w:rPr>
          <m:t>-3.2-0.9÷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0.7-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-1.2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</w:p>
    <w:p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CB68D8" w:rsidRDefault="00CB68D8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CB68D8" w:rsidRDefault="00CB68D8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4E7D2C" w:rsidRDefault="004E7D2C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4E7D2C" w:rsidRDefault="004E7D2C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4E7D2C" w:rsidRDefault="004E7D2C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0B1B00" w:rsidRDefault="000B1B00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0B1B00" w:rsidRDefault="000B1B00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D5774E" w:rsidRDefault="00D5774E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D5774E" w:rsidRDefault="00D5774E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D5774E" w:rsidRDefault="00D5774E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2E50A5" w:rsidRDefault="002E50A5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2E50A5" w:rsidRDefault="002E50A5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  <w:r w:rsidRPr="002E50A5">
        <w:rPr>
          <w:rFonts w:ascii="Cambria" w:hAnsi="Cambria"/>
        </w:rPr>
        <w:t xml:space="preserve">Ex. 2: </w:t>
      </w:r>
      <w:r>
        <w:rPr>
          <w:rFonts w:ascii="Cambria" w:hAnsi="Cambria"/>
        </w:rPr>
        <w:t xml:space="preserve"> </w:t>
      </w:r>
      <w:r w:rsidR="00E56DC2">
        <w:rPr>
          <w:rFonts w:ascii="Cambria" w:hAnsi="Cambria"/>
        </w:rPr>
        <w:t>To convert a temperature in Fahrenheit to Celsius, we use the formula</w:t>
      </w:r>
      <w:proofErr w:type="gramStart"/>
      <w:r w:rsidR="00E56DC2">
        <w:rPr>
          <w:rFonts w:ascii="Cambria" w:hAnsi="Cambria"/>
        </w:rPr>
        <w:t xml:space="preserve">: </w:t>
      </w:r>
      <w:proofErr w:type="gramEnd"/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F-32</m:t>
                </m:r>
              </m:e>
            </m:d>
          </m:num>
          <m:den>
            <m:r>
              <w:rPr>
                <w:rFonts w:ascii="Cambria Math" w:hAnsi="Cambria Math"/>
              </w:rPr>
              <m:t>1.8</m:t>
            </m:r>
          </m:den>
        </m:f>
      </m:oMath>
      <w:r w:rsidR="00E56DC2">
        <w:rPr>
          <w:rFonts w:ascii="Cambria" w:hAnsi="Cambria"/>
        </w:rPr>
        <w:t>.</w:t>
      </w:r>
      <w:r w:rsidR="00E56DC2" w:rsidRPr="00D5774E">
        <w:rPr>
          <w:rFonts w:ascii="Cambria" w:hAnsi="Cambria"/>
        </w:rPr>
        <w:t xml:space="preserve"> </w:t>
      </w:r>
      <w:r w:rsidR="00D5774E" w:rsidRPr="00D5774E">
        <w:rPr>
          <w:rFonts w:ascii="Cambria" w:hAnsi="Cambria" w:cs="Arial"/>
          <w:color w:val="222222"/>
          <w:shd w:val="clear" w:color="auto" w:fill="FFFFFF"/>
        </w:rPr>
        <w:t>The lowest natural temperature ever directly recorded at ground level on Earth is −</w:t>
      </w:r>
      <w:r w:rsidR="009F73FC">
        <w:rPr>
          <w:rFonts w:ascii="Cambria" w:hAnsi="Cambria" w:cs="Arial"/>
          <w:bCs/>
          <w:color w:val="222222"/>
          <w:shd w:val="clear" w:color="auto" w:fill="FFFFFF"/>
        </w:rPr>
        <w:t>128.2</w:t>
      </w:r>
      <w:r w:rsidR="00D5774E" w:rsidRPr="00D5774E">
        <w:rPr>
          <w:rFonts w:ascii="Cambria" w:hAnsi="Cambria" w:cs="Arial"/>
          <w:bCs/>
          <w:color w:val="222222"/>
          <w:shd w:val="clear" w:color="auto" w:fill="FFFFFF"/>
        </w:rPr>
        <w:t xml:space="preserve"> °F</w:t>
      </w:r>
      <w:r w:rsidR="00D5774E" w:rsidRPr="00D5774E">
        <w:rPr>
          <w:rFonts w:ascii="Cambria" w:hAnsi="Cambria" w:cs="Arial"/>
          <w:color w:val="222222"/>
          <w:shd w:val="clear" w:color="auto" w:fill="FFFFFF"/>
        </w:rPr>
        <w:t>, which was in Antarctica, on July 21, 1983.</w:t>
      </w:r>
      <w:r w:rsidR="00D5774E">
        <w:rPr>
          <w:rFonts w:ascii="Cambria" w:hAnsi="Cambria" w:cs="Arial"/>
          <w:color w:val="222222"/>
          <w:shd w:val="clear" w:color="auto" w:fill="FFFFFF"/>
        </w:rPr>
        <w:t xml:space="preserve"> What is this temperature in degrees Celsius?</w:t>
      </w:r>
    </w:p>
    <w:p w:rsidR="00D5774E" w:rsidRDefault="00D5774E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</w:p>
    <w:p w:rsidR="00D5774E" w:rsidRDefault="00D5774E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</w:p>
    <w:p w:rsidR="00D5774E" w:rsidRDefault="00D5774E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</w:p>
    <w:p w:rsidR="00D5774E" w:rsidRDefault="00D5774E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</w:p>
    <w:p w:rsidR="00D5774E" w:rsidRDefault="00D5774E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</w:p>
    <w:p w:rsidR="00D5774E" w:rsidRDefault="00D5774E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</w:p>
    <w:p w:rsidR="00D5774E" w:rsidRDefault="00D5774E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</w:p>
    <w:p w:rsidR="00D5774E" w:rsidRDefault="00D5774E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</w:p>
    <w:p w:rsidR="00D5774E" w:rsidRDefault="00D5774E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</w:p>
    <w:p w:rsidR="00D5774E" w:rsidRDefault="00D5774E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</w:p>
    <w:p w:rsidR="00D5774E" w:rsidRDefault="00D5774E" w:rsidP="00D5774E">
      <w:pPr>
        <w:pStyle w:val="NoSpacing"/>
        <w:ind w:left="630" w:hanging="630"/>
        <w:rPr>
          <w:rFonts w:ascii="Cambria" w:hAnsi="Cambria" w:cs="Arial"/>
          <w:color w:val="222222"/>
          <w:shd w:val="clear" w:color="auto" w:fill="FFFFFF"/>
        </w:rPr>
      </w:pPr>
    </w:p>
    <w:p w:rsidR="00D5774E" w:rsidRPr="002E50A5" w:rsidRDefault="00D5774E" w:rsidP="00D5774E">
      <w:pPr>
        <w:pStyle w:val="NoSpacing"/>
        <w:ind w:left="630" w:hanging="630"/>
        <w:rPr>
          <w:rFonts w:ascii="Cambria" w:hAnsi="Cambria"/>
        </w:rPr>
      </w:pPr>
      <w:r>
        <w:rPr>
          <w:rFonts w:ascii="Cambria" w:hAnsi="Cambria" w:cs="Arial"/>
          <w:color w:val="222222"/>
          <w:shd w:val="clear" w:color="auto" w:fill="FFFFFF"/>
        </w:rPr>
        <w:lastRenderedPageBreak/>
        <w:t xml:space="preserve">Ex. 3:  Evaluate  </w:t>
      </w:r>
      <m:oMath>
        <m:d>
          <m:dPr>
            <m:ctrlPr>
              <w:rPr>
                <w:rFonts w:ascii="Cambria Math" w:hAnsi="Cambria Math" w:cs="Arial"/>
                <w:i/>
                <w:color w:val="222222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22222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222222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22222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color w:val="222222"/>
            <w:shd w:val="clear" w:color="auto" w:fill="FFFFFF"/>
          </w:rPr>
          <m:t>-</m:t>
        </m:r>
        <m:d>
          <m:dPr>
            <m:ctrlPr>
              <w:rPr>
                <w:rFonts w:ascii="Cambria Math" w:hAnsi="Cambria Math" w:cs="Arial"/>
                <w:i/>
                <w:color w:val="222222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22222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color w:val="222222"/>
            <w:shd w:val="clear" w:color="auto" w:fill="FFFFFF"/>
          </w:rPr>
          <m:t>÷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222222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22222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3</m:t>
                </m:r>
              </m:den>
            </m:f>
            <m:r>
              <w:rPr>
                <w:rFonts w:ascii="Cambria Math" w:hAnsi="Cambria Math" w:cs="Arial"/>
                <w:color w:val="222222"/>
                <w:shd w:val="clear" w:color="auto" w:fill="FFFFFF"/>
              </w:rPr>
              <m:t>+</m:t>
            </m:r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22222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22222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222222"/>
                        <w:shd w:val="clear" w:color="auto" w:fill="FFFFFF"/>
                      </w:rPr>
                      <m:t>4</m:t>
                    </m:r>
                  </m:den>
                </m:f>
              </m:e>
            </m:d>
          </m:e>
        </m:d>
      </m:oMath>
    </w:p>
    <w:p w:rsidR="000B1B00" w:rsidRDefault="000B1B00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E50A5" w:rsidRDefault="002E50A5" w:rsidP="006022E2">
      <w:pPr>
        <w:pStyle w:val="Footer"/>
        <w:rPr>
          <w:rFonts w:ascii="Cambria" w:hAnsi="Cambria"/>
        </w:rPr>
      </w:pPr>
    </w:p>
    <w:p w:rsidR="00237069" w:rsidRDefault="00237069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D5774E" w:rsidRDefault="00D5774E" w:rsidP="006022E2">
      <w:pPr>
        <w:pStyle w:val="Footer"/>
        <w:rPr>
          <w:rFonts w:ascii="Cambria" w:hAnsi="Cambria"/>
        </w:rPr>
      </w:pPr>
    </w:p>
    <w:p w:rsidR="00756956" w:rsidRDefault="00756956" w:rsidP="006022E2">
      <w:pPr>
        <w:pStyle w:val="Footer"/>
        <w:rPr>
          <w:rFonts w:ascii="Cambria" w:hAnsi="Cambria"/>
        </w:rPr>
      </w:pPr>
    </w:p>
    <w:p w:rsidR="00756956" w:rsidRDefault="00756956" w:rsidP="006022E2">
      <w:pPr>
        <w:pStyle w:val="Footer"/>
        <w:rPr>
          <w:rFonts w:ascii="Cambria" w:hAnsi="Cambria"/>
        </w:rPr>
      </w:pPr>
    </w:p>
    <w:p w:rsidR="00AF4210" w:rsidRDefault="00AF4210" w:rsidP="006022E2">
      <w:pPr>
        <w:pStyle w:val="Footer"/>
        <w:rPr>
          <w:rFonts w:ascii="Cambria" w:hAnsi="Cambria"/>
        </w:rPr>
      </w:pPr>
    </w:p>
    <w:p w:rsidR="00AF4210" w:rsidRDefault="00AF4210" w:rsidP="006022E2">
      <w:pPr>
        <w:pStyle w:val="Footer"/>
        <w:rPr>
          <w:rFonts w:ascii="Cambria" w:hAnsi="Cambria"/>
        </w:rPr>
      </w:pPr>
    </w:p>
    <w:p w:rsidR="00237069" w:rsidRDefault="00237069" w:rsidP="006022E2">
      <w:pPr>
        <w:pStyle w:val="Footer"/>
        <w:rPr>
          <w:rFonts w:ascii="Cambria" w:hAnsi="Cambria"/>
        </w:rPr>
      </w:pPr>
    </w:p>
    <w:p w:rsidR="00237069" w:rsidRDefault="00237069" w:rsidP="006022E2">
      <w:pPr>
        <w:pStyle w:val="Footer"/>
        <w:rPr>
          <w:rFonts w:ascii="Cambria" w:hAnsi="Cambria"/>
        </w:rPr>
      </w:pPr>
    </w:p>
    <w:p w:rsidR="00756956" w:rsidRDefault="00756956" w:rsidP="006022E2">
      <w:pPr>
        <w:pStyle w:val="Footer"/>
        <w:rPr>
          <w:rFonts w:ascii="Cambria" w:hAnsi="Cambria"/>
        </w:rPr>
      </w:pPr>
    </w:p>
    <w:p w:rsidR="002C0266" w:rsidRDefault="002C0266" w:rsidP="006022E2">
      <w:pPr>
        <w:pStyle w:val="Footer"/>
        <w:rPr>
          <w:rFonts w:ascii="Cambria" w:hAnsi="Cambria"/>
        </w:rPr>
      </w:pPr>
    </w:p>
    <w:p w:rsidR="001703B1" w:rsidRDefault="001703B1" w:rsidP="006022E2">
      <w:pPr>
        <w:pStyle w:val="Footer"/>
        <w:rPr>
          <w:rFonts w:ascii="Cambria" w:hAnsi="Cambria"/>
        </w:rPr>
      </w:pPr>
    </w:p>
    <w:p w:rsidR="001703B1" w:rsidRDefault="001703B1" w:rsidP="006022E2">
      <w:pPr>
        <w:pStyle w:val="Footer"/>
        <w:rPr>
          <w:rFonts w:ascii="Cambria" w:hAnsi="Cambria"/>
        </w:rPr>
      </w:pPr>
    </w:p>
    <w:p w:rsidR="00756956" w:rsidRDefault="00756956" w:rsidP="006022E2">
      <w:pPr>
        <w:pStyle w:val="Footer"/>
        <w:rPr>
          <w:rFonts w:ascii="Cambria" w:hAnsi="Cambria"/>
        </w:rPr>
      </w:pPr>
    </w:p>
    <w:p w:rsidR="009B45CE" w:rsidRPr="00511E3A" w:rsidRDefault="00141BEE" w:rsidP="006022E2">
      <w:pPr>
        <w:pStyle w:val="Footer"/>
        <w:rPr>
          <w:rFonts w:ascii="Cambria" w:hAnsi="Cambria"/>
        </w:rPr>
      </w:pPr>
      <w:r w:rsidRPr="00986BF9">
        <w:rPr>
          <w:rFonts w:ascii="Cambria" w:hAnsi="Cambria"/>
        </w:rPr>
        <w:t>Assignment: _____________________________________________________________________</w:t>
      </w:r>
      <w:r>
        <w:rPr>
          <w:rFonts w:ascii="Cambria" w:hAnsi="Cambria"/>
        </w:rPr>
        <w:t>_______________________</w:t>
      </w:r>
    </w:p>
    <w:sectPr w:rsidR="009B45CE" w:rsidRPr="00511E3A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F7" w:rsidRDefault="007774F7" w:rsidP="00664865">
      <w:r>
        <w:separator/>
      </w:r>
    </w:p>
  </w:endnote>
  <w:endnote w:type="continuationSeparator" w:id="0">
    <w:p w:rsidR="007774F7" w:rsidRDefault="007774F7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F7" w:rsidRDefault="007774F7" w:rsidP="00664865">
      <w:r>
        <w:separator/>
      </w:r>
    </w:p>
  </w:footnote>
  <w:footnote w:type="continuationSeparator" w:id="0">
    <w:p w:rsidR="007774F7" w:rsidRDefault="007774F7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D15D38">
      <w:rPr>
        <w:rFonts w:ascii="Cambria" w:hAnsi="Cambria"/>
        <w:sz w:val="22"/>
        <w:szCs w:val="22"/>
      </w:rPr>
      <w:t>3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D15D38">
      <w:rPr>
        <w:rFonts w:ascii="Cambria" w:hAnsi="Cambria"/>
        <w:sz w:val="22"/>
        <w:szCs w:val="22"/>
      </w:rPr>
      <w:t>Rational Numbers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43E"/>
    <w:multiLevelType w:val="hybridMultilevel"/>
    <w:tmpl w:val="A426E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4166"/>
    <w:multiLevelType w:val="hybridMultilevel"/>
    <w:tmpl w:val="3028E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2DB"/>
    <w:multiLevelType w:val="hybridMultilevel"/>
    <w:tmpl w:val="54C80296"/>
    <w:lvl w:ilvl="0" w:tplc="70169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B0"/>
    <w:multiLevelType w:val="hybridMultilevel"/>
    <w:tmpl w:val="7E68DA78"/>
    <w:lvl w:ilvl="0" w:tplc="85241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E5BCD"/>
    <w:multiLevelType w:val="hybridMultilevel"/>
    <w:tmpl w:val="0A0CB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E258F"/>
    <w:multiLevelType w:val="hybridMultilevel"/>
    <w:tmpl w:val="469C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50E3D"/>
    <w:multiLevelType w:val="hybridMultilevel"/>
    <w:tmpl w:val="471696E2"/>
    <w:lvl w:ilvl="0" w:tplc="3F5C0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27A66"/>
    <w:multiLevelType w:val="hybridMultilevel"/>
    <w:tmpl w:val="48601646"/>
    <w:lvl w:ilvl="0" w:tplc="C3949DD2">
      <w:start w:val="1"/>
      <w:numFmt w:val="lowerLetter"/>
      <w:lvlText w:val="(%1)"/>
      <w:lvlJc w:val="left"/>
      <w:pPr>
        <w:ind w:left="720" w:hanging="360"/>
      </w:pPr>
      <w:rPr>
        <w:rFonts w:ascii="Cambria" w:hAnsi="Cambria" w:cs="Tahoma"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70320"/>
    <w:multiLevelType w:val="hybridMultilevel"/>
    <w:tmpl w:val="1FB83AEC"/>
    <w:lvl w:ilvl="0" w:tplc="C3949DD2">
      <w:start w:val="1"/>
      <w:numFmt w:val="lowerLetter"/>
      <w:lvlText w:val="(%1)"/>
      <w:lvlJc w:val="left"/>
      <w:pPr>
        <w:ind w:left="720" w:hanging="360"/>
      </w:pPr>
      <w:rPr>
        <w:rFonts w:ascii="Cambria" w:hAnsi="Cambria" w:cs="Tahoma"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6"/>
  </w:num>
  <w:num w:numId="5">
    <w:abstractNumId w:val="4"/>
  </w:num>
  <w:num w:numId="6">
    <w:abstractNumId w:val="22"/>
  </w:num>
  <w:num w:numId="7">
    <w:abstractNumId w:val="14"/>
  </w:num>
  <w:num w:numId="8">
    <w:abstractNumId w:val="18"/>
  </w:num>
  <w:num w:numId="9">
    <w:abstractNumId w:val="23"/>
  </w:num>
  <w:num w:numId="10">
    <w:abstractNumId w:val="8"/>
  </w:num>
  <w:num w:numId="11">
    <w:abstractNumId w:val="15"/>
  </w:num>
  <w:num w:numId="12">
    <w:abstractNumId w:val="17"/>
  </w:num>
  <w:num w:numId="13">
    <w:abstractNumId w:val="21"/>
  </w:num>
  <w:num w:numId="14">
    <w:abstractNumId w:val="10"/>
  </w:num>
  <w:num w:numId="15">
    <w:abstractNumId w:val="3"/>
  </w:num>
  <w:num w:numId="16">
    <w:abstractNumId w:val="5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0"/>
  </w:num>
  <w:num w:numId="22">
    <w:abstractNumId w:val="1"/>
  </w:num>
  <w:num w:numId="23">
    <w:abstractNumId w:val="11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531B9"/>
    <w:rsid w:val="00076D0E"/>
    <w:rsid w:val="000A54FF"/>
    <w:rsid w:val="000A62B3"/>
    <w:rsid w:val="000B1B00"/>
    <w:rsid w:val="000B3559"/>
    <w:rsid w:val="000E38D6"/>
    <w:rsid w:val="000F500F"/>
    <w:rsid w:val="00114221"/>
    <w:rsid w:val="00141BEE"/>
    <w:rsid w:val="00144A86"/>
    <w:rsid w:val="001703B1"/>
    <w:rsid w:val="00175D99"/>
    <w:rsid w:val="00180341"/>
    <w:rsid w:val="001E3958"/>
    <w:rsid w:val="001E3B42"/>
    <w:rsid w:val="001F42DD"/>
    <w:rsid w:val="001F5C7D"/>
    <w:rsid w:val="00215826"/>
    <w:rsid w:val="00237069"/>
    <w:rsid w:val="00237BB1"/>
    <w:rsid w:val="002429BD"/>
    <w:rsid w:val="00270F34"/>
    <w:rsid w:val="002801EA"/>
    <w:rsid w:val="002A77B1"/>
    <w:rsid w:val="002B2B8D"/>
    <w:rsid w:val="002C0266"/>
    <w:rsid w:val="002C40AA"/>
    <w:rsid w:val="002E0249"/>
    <w:rsid w:val="002E50A5"/>
    <w:rsid w:val="002F7CDF"/>
    <w:rsid w:val="00306956"/>
    <w:rsid w:val="00306AB7"/>
    <w:rsid w:val="00337BC0"/>
    <w:rsid w:val="00352039"/>
    <w:rsid w:val="00366E8C"/>
    <w:rsid w:val="00397581"/>
    <w:rsid w:val="003A4247"/>
    <w:rsid w:val="003D1CAF"/>
    <w:rsid w:val="003F37A2"/>
    <w:rsid w:val="0043248F"/>
    <w:rsid w:val="0043428E"/>
    <w:rsid w:val="00447791"/>
    <w:rsid w:val="00456EB9"/>
    <w:rsid w:val="0047662C"/>
    <w:rsid w:val="004A04DD"/>
    <w:rsid w:val="004D42DF"/>
    <w:rsid w:val="004E7D2C"/>
    <w:rsid w:val="005043B0"/>
    <w:rsid w:val="00511E3A"/>
    <w:rsid w:val="00533036"/>
    <w:rsid w:val="00536F72"/>
    <w:rsid w:val="005866CD"/>
    <w:rsid w:val="005C0761"/>
    <w:rsid w:val="005F226E"/>
    <w:rsid w:val="006015DD"/>
    <w:rsid w:val="006022E2"/>
    <w:rsid w:val="006434F9"/>
    <w:rsid w:val="00664865"/>
    <w:rsid w:val="00682106"/>
    <w:rsid w:val="00686681"/>
    <w:rsid w:val="006A62E6"/>
    <w:rsid w:val="006B18FC"/>
    <w:rsid w:val="006E0A9D"/>
    <w:rsid w:val="006E390D"/>
    <w:rsid w:val="006F316E"/>
    <w:rsid w:val="006F75FA"/>
    <w:rsid w:val="00713DA3"/>
    <w:rsid w:val="0074543D"/>
    <w:rsid w:val="007563AD"/>
    <w:rsid w:val="00756956"/>
    <w:rsid w:val="0076133D"/>
    <w:rsid w:val="007774F7"/>
    <w:rsid w:val="00784304"/>
    <w:rsid w:val="007937DA"/>
    <w:rsid w:val="007B1439"/>
    <w:rsid w:val="007C6815"/>
    <w:rsid w:val="007E3EBF"/>
    <w:rsid w:val="00817947"/>
    <w:rsid w:val="00834663"/>
    <w:rsid w:val="008658AB"/>
    <w:rsid w:val="008A3592"/>
    <w:rsid w:val="008B53A7"/>
    <w:rsid w:val="008C51F6"/>
    <w:rsid w:val="009375E5"/>
    <w:rsid w:val="00975D77"/>
    <w:rsid w:val="00986BF9"/>
    <w:rsid w:val="009B45CE"/>
    <w:rsid w:val="009F73FC"/>
    <w:rsid w:val="00A83ABD"/>
    <w:rsid w:val="00A96B39"/>
    <w:rsid w:val="00AE1D3C"/>
    <w:rsid w:val="00AE40ED"/>
    <w:rsid w:val="00AE5286"/>
    <w:rsid w:val="00AF4210"/>
    <w:rsid w:val="00B6216B"/>
    <w:rsid w:val="00B62B19"/>
    <w:rsid w:val="00BA41D8"/>
    <w:rsid w:val="00BB152C"/>
    <w:rsid w:val="00BD1670"/>
    <w:rsid w:val="00C20339"/>
    <w:rsid w:val="00C54AB3"/>
    <w:rsid w:val="00C5505D"/>
    <w:rsid w:val="00C6595C"/>
    <w:rsid w:val="00C800F5"/>
    <w:rsid w:val="00CB304E"/>
    <w:rsid w:val="00CB68D8"/>
    <w:rsid w:val="00CF16C4"/>
    <w:rsid w:val="00CF36CC"/>
    <w:rsid w:val="00D06014"/>
    <w:rsid w:val="00D15D38"/>
    <w:rsid w:val="00D2326D"/>
    <w:rsid w:val="00D31386"/>
    <w:rsid w:val="00D46D58"/>
    <w:rsid w:val="00D52D73"/>
    <w:rsid w:val="00D5774E"/>
    <w:rsid w:val="00D638CF"/>
    <w:rsid w:val="00DB1774"/>
    <w:rsid w:val="00DC2263"/>
    <w:rsid w:val="00DD587A"/>
    <w:rsid w:val="00E225A1"/>
    <w:rsid w:val="00E33998"/>
    <w:rsid w:val="00E47EC9"/>
    <w:rsid w:val="00E56DC2"/>
    <w:rsid w:val="00E571C0"/>
    <w:rsid w:val="00E616F5"/>
    <w:rsid w:val="00E73190"/>
    <w:rsid w:val="00E95D7B"/>
    <w:rsid w:val="00EA6FAA"/>
    <w:rsid w:val="00EF6B04"/>
    <w:rsid w:val="00F0650F"/>
    <w:rsid w:val="00F246A2"/>
    <w:rsid w:val="00F4315D"/>
    <w:rsid w:val="00F669A1"/>
    <w:rsid w:val="00F72D59"/>
    <w:rsid w:val="00F95DF7"/>
    <w:rsid w:val="00FA752F"/>
    <w:rsid w:val="00FC05BC"/>
    <w:rsid w:val="00FC2DA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5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0D20-2097-4590-901E-46D9CCCD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2017-01-06T19:50:00Z</cp:lastPrinted>
  <dcterms:created xsi:type="dcterms:W3CDTF">2018-06-27T19:38:00Z</dcterms:created>
  <dcterms:modified xsi:type="dcterms:W3CDTF">2018-06-27T19:38:00Z</dcterms:modified>
</cp:coreProperties>
</file>